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4B4D93" w14:textId="77777777" w:rsidR="008F7AAD" w:rsidRPr="00E01862" w:rsidRDefault="008F7AAD" w:rsidP="00E224EE">
      <w:pPr>
        <w:spacing w:after="0" w:line="276" w:lineRule="auto"/>
        <w:rPr>
          <w:rFonts w:ascii="Times New Roman" w:eastAsia="Times New Roman" w:hAnsi="Times New Roman" w:cs="Times New Roman"/>
          <w:b/>
          <w:bCs/>
          <w:sz w:val="32"/>
          <w:szCs w:val="32"/>
          <w:lang w:eastAsia="tr-TR"/>
        </w:rPr>
      </w:pPr>
    </w:p>
    <w:p w14:paraId="7E714571" w14:textId="5C9BDE33" w:rsidR="007710DB" w:rsidRDefault="007710DB" w:rsidP="00E224EE">
      <w:pPr>
        <w:pStyle w:val="ListeParagraf"/>
        <w:spacing w:after="0" w:line="276" w:lineRule="auto"/>
        <w:jc w:val="both"/>
        <w:rPr>
          <w:b/>
          <w:bCs/>
          <w:sz w:val="32"/>
          <w:szCs w:val="32"/>
        </w:rPr>
      </w:pPr>
      <w:r w:rsidRPr="007710DB">
        <w:rPr>
          <w:b/>
          <w:bCs/>
          <w:sz w:val="32"/>
          <w:szCs w:val="32"/>
        </w:rPr>
        <w:t>KİMYASAL TEMİZLİK MALZEMELERİ VE DOĞRU KULLANIMI TALİMATI</w:t>
      </w:r>
    </w:p>
    <w:p w14:paraId="44BA2465" w14:textId="65F04DA0" w:rsidR="007710DB" w:rsidRDefault="007710DB" w:rsidP="00BC3664">
      <w:pPr>
        <w:spacing w:after="0" w:line="276" w:lineRule="auto"/>
        <w:jc w:val="both"/>
      </w:pPr>
      <w:r w:rsidRPr="00BC3664">
        <w:rPr>
          <w:b/>
          <w:bCs/>
        </w:rPr>
        <w:t xml:space="preserve">AMAÇ: </w:t>
      </w:r>
      <w:r w:rsidR="00425D29">
        <w:t>Üniversitemizde</w:t>
      </w:r>
      <w:r>
        <w:t xml:space="preserve"> kullanılan temizlik maddelerinin güvenli ve etkili bir şekilde kullanılmasını sağlayarak temizlik personellerinde maruziyetlere karşı riskleri azaltmak.</w:t>
      </w:r>
    </w:p>
    <w:p w14:paraId="582C3D12" w14:textId="092360A3" w:rsidR="007710DB" w:rsidRDefault="00E01862" w:rsidP="00BC3664">
      <w:pPr>
        <w:spacing w:after="0" w:line="276" w:lineRule="auto"/>
        <w:jc w:val="both"/>
      </w:pPr>
      <w:r w:rsidRPr="00BC3664">
        <w:rPr>
          <w:b/>
          <w:bCs/>
        </w:rPr>
        <w:t>KAPSAM:</w:t>
      </w:r>
      <w:r>
        <w:t xml:space="preserve"> Üniversitemiz</w:t>
      </w:r>
      <w:r w:rsidR="007710DB">
        <w:t xml:space="preserve"> temizlik personellerini kapsar.</w:t>
      </w:r>
    </w:p>
    <w:p w14:paraId="7F4B9AB6" w14:textId="1E8FCA3C" w:rsidR="007710DB" w:rsidRPr="00576311" w:rsidRDefault="007710DB" w:rsidP="00BC3664">
      <w:pPr>
        <w:spacing w:after="0" w:line="276" w:lineRule="auto"/>
        <w:jc w:val="both"/>
      </w:pPr>
      <w:r w:rsidRPr="00BC3664">
        <w:rPr>
          <w:b/>
          <w:bCs/>
        </w:rPr>
        <w:t xml:space="preserve">SORUMLULAR: </w:t>
      </w:r>
      <w:r>
        <w:t xml:space="preserve">Temizlik personelleri, </w:t>
      </w:r>
      <w:r w:rsidR="008A2EEC">
        <w:t>“</w:t>
      </w:r>
      <w:r w:rsidR="00C71E31">
        <w:t>Fakülte, Yüksekokul ve İdari Birim Amirleri’’, İşveren Vekilleri</w:t>
      </w:r>
    </w:p>
    <w:p w14:paraId="108A0573" w14:textId="10049394" w:rsidR="007710DB" w:rsidRPr="00BC3664" w:rsidRDefault="007710DB" w:rsidP="00BC3664">
      <w:pPr>
        <w:spacing w:after="0" w:line="276" w:lineRule="auto"/>
        <w:jc w:val="both"/>
        <w:rPr>
          <w:b/>
          <w:bCs/>
        </w:rPr>
      </w:pPr>
      <w:r w:rsidRPr="00BC3664">
        <w:rPr>
          <w:b/>
          <w:bCs/>
        </w:rPr>
        <w:t>KİMYASAL TEMİZLİK MALZEMELERİ NELERDİR</w:t>
      </w:r>
    </w:p>
    <w:p w14:paraId="64767438" w14:textId="2C2BE9F5" w:rsidR="007710DB" w:rsidRDefault="007710DB" w:rsidP="00BC3664">
      <w:pPr>
        <w:spacing w:after="0" w:line="276" w:lineRule="auto"/>
        <w:jc w:val="both"/>
      </w:pPr>
      <w:r w:rsidRPr="00BC3664">
        <w:rPr>
          <w:b/>
          <w:bCs/>
        </w:rPr>
        <w:t>Temizlik malzemeleri;</w:t>
      </w:r>
      <w:r>
        <w:t xml:space="preserve"> Sabun, Deterjan, Yumuşatıcılar, Çamaşır Suyu, Çamaşır Sodası, Tuz Ruhu</w:t>
      </w:r>
    </w:p>
    <w:p w14:paraId="4D7071D7" w14:textId="3566ACFF" w:rsidR="007710DB" w:rsidRPr="00BC3664" w:rsidRDefault="007710DB" w:rsidP="00BC3664">
      <w:pPr>
        <w:spacing w:after="0" w:line="276" w:lineRule="auto"/>
        <w:jc w:val="both"/>
        <w:rPr>
          <w:b/>
          <w:bCs/>
        </w:rPr>
      </w:pPr>
      <w:r w:rsidRPr="00BC3664">
        <w:rPr>
          <w:b/>
          <w:bCs/>
        </w:rPr>
        <w:t>KİMYASAL TEMİZLİK MALZEMELERİ VE DOĞRU KULLANIMI</w:t>
      </w:r>
    </w:p>
    <w:p w14:paraId="1F1F6769" w14:textId="70E7354C" w:rsidR="007710DB" w:rsidRDefault="007710DB" w:rsidP="00BC3664">
      <w:pPr>
        <w:spacing w:after="0" w:line="276" w:lineRule="auto"/>
        <w:jc w:val="both"/>
      </w:pPr>
      <w:r>
        <w:t>Kimyasal maddeler, zehirli ve yanıcı olabilir ya da karıştırıldıkları zaman şiddetli tepki verebilirler.</w:t>
      </w:r>
    </w:p>
    <w:p w14:paraId="1C9592C4" w14:textId="6F688013" w:rsidR="0029710A" w:rsidRPr="00BC3664" w:rsidRDefault="007710DB" w:rsidP="00BC3664">
      <w:pPr>
        <w:spacing w:after="0" w:line="276" w:lineRule="auto"/>
        <w:jc w:val="both"/>
        <w:rPr>
          <w:b/>
          <w:bCs/>
        </w:rPr>
      </w:pPr>
      <w:r w:rsidRPr="00BC3664">
        <w:rPr>
          <w:b/>
          <w:bCs/>
        </w:rPr>
        <w:t>KİMYASAL TEMİZLİK MALZEMELERİ VÜCUDUMUZA 3 YOLLA GİRERLER</w:t>
      </w:r>
    </w:p>
    <w:p w14:paraId="65B85F0B" w14:textId="20419D6E" w:rsidR="00425D29" w:rsidRPr="00BC3664" w:rsidRDefault="00425D29" w:rsidP="00BC3664">
      <w:pPr>
        <w:pStyle w:val="ListeParagraf"/>
        <w:numPr>
          <w:ilvl w:val="0"/>
          <w:numId w:val="21"/>
        </w:numPr>
        <w:spacing w:after="0" w:line="276" w:lineRule="auto"/>
        <w:jc w:val="both"/>
        <w:rPr>
          <w:b/>
          <w:bCs/>
        </w:rPr>
      </w:pPr>
      <w:r>
        <w:t>S</w:t>
      </w:r>
      <w:r w:rsidR="0012307A">
        <w:t>olunum yoluyla</w:t>
      </w:r>
    </w:p>
    <w:p w14:paraId="11D019E7" w14:textId="3CC922B1" w:rsidR="00425D29" w:rsidRPr="00BC3664" w:rsidRDefault="0012307A" w:rsidP="00BC3664">
      <w:pPr>
        <w:pStyle w:val="ListeParagraf"/>
        <w:numPr>
          <w:ilvl w:val="0"/>
          <w:numId w:val="21"/>
        </w:numPr>
        <w:spacing w:after="0" w:line="276" w:lineRule="auto"/>
        <w:jc w:val="both"/>
        <w:rPr>
          <w:b/>
          <w:bCs/>
        </w:rPr>
      </w:pPr>
      <w:r>
        <w:t>Deri ve</w:t>
      </w:r>
      <w:r w:rsidR="00AC52A5">
        <w:t xml:space="preserve"> gözlerden absorbe edilerek</w:t>
      </w:r>
    </w:p>
    <w:p w14:paraId="2DF36F36" w14:textId="2C58E860" w:rsidR="00FD5162" w:rsidRPr="00BC3664" w:rsidRDefault="00425D29" w:rsidP="00BC3664">
      <w:pPr>
        <w:pStyle w:val="ListeParagraf"/>
        <w:numPr>
          <w:ilvl w:val="0"/>
          <w:numId w:val="21"/>
        </w:numPr>
        <w:spacing w:after="0" w:line="276" w:lineRule="auto"/>
        <w:jc w:val="both"/>
        <w:rPr>
          <w:b/>
          <w:bCs/>
        </w:rPr>
      </w:pPr>
      <w:r>
        <w:t>S</w:t>
      </w:r>
      <w:r w:rsidR="00AC52A5">
        <w:t>indirimle</w:t>
      </w:r>
    </w:p>
    <w:p w14:paraId="34273E22" w14:textId="39284C90" w:rsidR="00E01862" w:rsidRDefault="00E01862" w:rsidP="00974FD5">
      <w:pPr>
        <w:jc w:val="both"/>
      </w:pPr>
      <w:r w:rsidRPr="00E01862">
        <w:rPr>
          <w:b/>
          <w:bCs/>
        </w:rPr>
        <w:t>ÇAMAŞIR SUYU</w:t>
      </w:r>
    </w:p>
    <w:p w14:paraId="1B7F4EC8" w14:textId="1FEE8E99" w:rsidR="00E01862" w:rsidRPr="00E01862" w:rsidRDefault="00E01862" w:rsidP="00974FD5">
      <w:pPr>
        <w:pStyle w:val="ListeParagraf"/>
        <w:numPr>
          <w:ilvl w:val="0"/>
          <w:numId w:val="11"/>
        </w:numPr>
        <w:jc w:val="both"/>
        <w:rPr>
          <w:rFonts w:ascii="Times New Roman" w:hAnsi="Times New Roman" w:cs="Times New Roman"/>
          <w:b/>
          <w:bCs/>
        </w:rPr>
      </w:pPr>
      <w:r>
        <w:t>Bulaşık, fayans, ıslak zemin, banyo ve tuvalet temizliğinde ve hijyen amacıyla kullanılan kimyasal bir maddedir.</w:t>
      </w:r>
    </w:p>
    <w:p w14:paraId="02D216BF" w14:textId="572F4E50" w:rsidR="00E01862" w:rsidRDefault="00E01862" w:rsidP="00974FD5">
      <w:pPr>
        <w:jc w:val="both"/>
      </w:pPr>
      <w:r w:rsidRPr="00E01862">
        <w:rPr>
          <w:b/>
          <w:bCs/>
        </w:rPr>
        <w:t>Klorlu Çamaşır Suyu:</w:t>
      </w:r>
      <w:r>
        <w:t xml:space="preserve"> Sodyum Hipoklorit in %5 lik çözeltisidir.</w:t>
      </w:r>
    </w:p>
    <w:p w14:paraId="34C7B632" w14:textId="5CF936F7" w:rsidR="00E01862" w:rsidRPr="00E01862" w:rsidRDefault="00E01862" w:rsidP="00974FD5">
      <w:pPr>
        <w:pStyle w:val="ListeParagraf"/>
        <w:numPr>
          <w:ilvl w:val="0"/>
          <w:numId w:val="11"/>
        </w:numPr>
        <w:jc w:val="both"/>
        <w:rPr>
          <w:rFonts w:ascii="Times New Roman" w:hAnsi="Times New Roman" w:cs="Times New Roman"/>
          <w:b/>
          <w:bCs/>
        </w:rPr>
      </w:pPr>
      <w:r>
        <w:t>Beyazlatıcı ve parlatıcı özelliğine sahiptir. Mikrop öldürücü özelliğine sahiptir.</w:t>
      </w:r>
    </w:p>
    <w:p w14:paraId="2C6041A4" w14:textId="09FDEF21" w:rsidR="00E01862" w:rsidRDefault="00E01862" w:rsidP="00974FD5">
      <w:pPr>
        <w:jc w:val="both"/>
      </w:pPr>
      <w:r w:rsidRPr="00E01862">
        <w:rPr>
          <w:b/>
          <w:bCs/>
        </w:rPr>
        <w:t>TUZ RUHU:</w:t>
      </w:r>
      <w:r>
        <w:t xml:space="preserve"> Hidroklorik asit, hidrojen ve klor elementlerinden oluşan, oda sıcaklığı ve normal basınçta gaz halinde bulunan kimyasal bileşiktir.</w:t>
      </w:r>
    </w:p>
    <w:p w14:paraId="5AEE3806" w14:textId="54C026E3" w:rsidR="00E224EE" w:rsidRPr="00E224EE" w:rsidRDefault="00E224EE" w:rsidP="00974FD5">
      <w:pPr>
        <w:pStyle w:val="ListeParagraf"/>
        <w:numPr>
          <w:ilvl w:val="0"/>
          <w:numId w:val="11"/>
        </w:numPr>
        <w:jc w:val="both"/>
        <w:rPr>
          <w:rFonts w:ascii="Times New Roman" w:hAnsi="Times New Roman" w:cs="Times New Roman"/>
          <w:b/>
          <w:bCs/>
        </w:rPr>
      </w:pPr>
      <w:r>
        <w:t>Temizlikte doğru kullanılan %36 lık derişik HCl, tuz ruhudur; sıvıdır.</w:t>
      </w:r>
    </w:p>
    <w:p w14:paraId="18DC3B8A" w14:textId="2708C841" w:rsidR="00E224EE" w:rsidRPr="00E224EE" w:rsidRDefault="00E224EE" w:rsidP="00974FD5">
      <w:pPr>
        <w:pStyle w:val="ListeParagraf"/>
        <w:numPr>
          <w:ilvl w:val="0"/>
          <w:numId w:val="11"/>
        </w:numPr>
        <w:jc w:val="both"/>
        <w:rPr>
          <w:rFonts w:ascii="Times New Roman" w:hAnsi="Times New Roman" w:cs="Times New Roman"/>
          <w:b/>
          <w:bCs/>
        </w:rPr>
      </w:pPr>
      <w:r>
        <w:t>Fayans, taş vb ıslak zeminde ağır kirleri temizlemek için kullanılır. Derişik HCl (tuz ruhu), organizmalar için büyük tahribata neden olabilmektedir. Gaz halindeki bir miktar HCl solunumu halinde, tüm solunum sistemi tahrip edilebilir. Sıvı halde döküldüğü çoğu yüzeyi eritebilir. HCl (tuz ruhu) ile çalışırken, eldiven ve koruyucu kıyafetlerin giyilmesi HCl’ den kaynaklanabilecek tahribatların azaltılmasında veya engellenmesinde önemlidir.</w:t>
      </w:r>
    </w:p>
    <w:p w14:paraId="23EB921A" w14:textId="55D58D8B" w:rsidR="00E224EE" w:rsidRDefault="00E224EE" w:rsidP="00974FD5">
      <w:pPr>
        <w:jc w:val="both"/>
        <w:rPr>
          <w:b/>
          <w:bCs/>
        </w:rPr>
      </w:pPr>
      <w:r w:rsidRPr="00E224EE">
        <w:rPr>
          <w:b/>
          <w:bCs/>
        </w:rPr>
        <w:t>Çamaşır suyu ile tuz ruhu birleşirse Cl₂ açığa çıkar.</w:t>
      </w:r>
    </w:p>
    <w:p w14:paraId="5BBC1CB2" w14:textId="048C3473" w:rsidR="00E224EE" w:rsidRPr="0012307A" w:rsidRDefault="00E224EE" w:rsidP="00974FD5">
      <w:pPr>
        <w:pStyle w:val="ListeParagraf"/>
        <w:numPr>
          <w:ilvl w:val="0"/>
          <w:numId w:val="12"/>
        </w:numPr>
        <w:jc w:val="both"/>
        <w:rPr>
          <w:rFonts w:ascii="Times New Roman" w:hAnsi="Times New Roman" w:cs="Times New Roman"/>
          <w:b/>
          <w:bCs/>
        </w:rPr>
      </w:pPr>
      <w:r>
        <w:t xml:space="preserve">Solunduğunda vücut da büyük hasara neden olmaktadır Cl₂ gazı oldukça zararlıdır. Bu nedenle </w:t>
      </w:r>
      <w:r w:rsidRPr="00E224EE">
        <w:rPr>
          <w:u w:val="single"/>
        </w:rPr>
        <w:t>tuz ruhu ile çamaşır suyunun birlikte asla kullanılmaması gerekir</w:t>
      </w:r>
      <w:r>
        <w:t>.</w:t>
      </w:r>
    </w:p>
    <w:p w14:paraId="0CB3BC03" w14:textId="77777777" w:rsidR="0012307A" w:rsidRPr="0012307A" w:rsidRDefault="0012307A" w:rsidP="0012307A">
      <w:pPr>
        <w:jc w:val="both"/>
        <w:rPr>
          <w:b/>
          <w:bCs/>
        </w:rPr>
      </w:pPr>
      <w:r w:rsidRPr="0012307A">
        <w:rPr>
          <w:b/>
          <w:bCs/>
        </w:rPr>
        <w:t>Kimyasal Temizlik Ürünlerinin Zararları</w:t>
      </w:r>
    </w:p>
    <w:p w14:paraId="66408525" w14:textId="77777777" w:rsidR="0012307A" w:rsidRPr="0012307A" w:rsidRDefault="0012307A" w:rsidP="0012307A">
      <w:pPr>
        <w:pStyle w:val="ListeParagraf"/>
        <w:numPr>
          <w:ilvl w:val="0"/>
          <w:numId w:val="12"/>
        </w:numPr>
        <w:jc w:val="both"/>
        <w:rPr>
          <w:rFonts w:ascii="Times New Roman" w:hAnsi="Times New Roman" w:cs="Times New Roman"/>
          <w:color w:val="202124"/>
          <w:shd w:val="clear" w:color="auto" w:fill="FFFFFF"/>
        </w:rPr>
      </w:pPr>
      <w:r w:rsidRPr="0012307A">
        <w:rPr>
          <w:rFonts w:ascii="Times New Roman" w:hAnsi="Times New Roman" w:cs="Times New Roman"/>
          <w:color w:val="040C28"/>
        </w:rPr>
        <w:t>Kimyasallar</w:t>
      </w:r>
      <w:r w:rsidRPr="0012307A">
        <w:rPr>
          <w:rFonts w:ascii="Times New Roman" w:hAnsi="Times New Roman" w:cs="Times New Roman"/>
          <w:color w:val="202124"/>
          <w:shd w:val="clear" w:color="auto" w:fill="FFFFFF"/>
        </w:rPr>
        <w:t>, </w:t>
      </w:r>
      <w:r w:rsidRPr="0012307A">
        <w:rPr>
          <w:rFonts w:ascii="Times New Roman" w:hAnsi="Times New Roman" w:cs="Times New Roman"/>
          <w:color w:val="040C28"/>
        </w:rPr>
        <w:t>kimyasal</w:t>
      </w:r>
      <w:r w:rsidRPr="0012307A">
        <w:rPr>
          <w:rFonts w:ascii="Times New Roman" w:hAnsi="Times New Roman" w:cs="Times New Roman"/>
          <w:color w:val="202124"/>
          <w:shd w:val="clear" w:color="auto" w:fill="FFFFFF"/>
        </w:rPr>
        <w:t> yanma, deri ve gözde tahriş, solunum yolları tahrişi veya çocuklarda ve yetişkinlerde astım atakları gibi akut </w:t>
      </w:r>
      <w:r w:rsidRPr="0012307A">
        <w:rPr>
          <w:rFonts w:ascii="Times New Roman" w:hAnsi="Times New Roman" w:cs="Times New Roman"/>
          <w:color w:val="040C28"/>
        </w:rPr>
        <w:t>zararlara</w:t>
      </w:r>
      <w:r w:rsidRPr="0012307A">
        <w:rPr>
          <w:rFonts w:ascii="Times New Roman" w:hAnsi="Times New Roman" w:cs="Times New Roman"/>
          <w:color w:val="202124"/>
          <w:shd w:val="clear" w:color="auto" w:fill="FFFFFF"/>
        </w:rPr>
        <w:t> veya bunlara uzun süre maruz kalan bireylerde kronik </w:t>
      </w:r>
      <w:r w:rsidRPr="0012307A">
        <w:rPr>
          <w:rFonts w:ascii="Times New Roman" w:hAnsi="Times New Roman" w:cs="Times New Roman"/>
          <w:color w:val="040C28"/>
        </w:rPr>
        <w:t>zararlara</w:t>
      </w:r>
      <w:r w:rsidRPr="0012307A">
        <w:rPr>
          <w:rFonts w:ascii="Times New Roman" w:hAnsi="Times New Roman" w:cs="Times New Roman"/>
          <w:color w:val="202124"/>
          <w:shd w:val="clear" w:color="auto" w:fill="FFFFFF"/>
        </w:rPr>
        <w:t> yol açabilir.</w:t>
      </w:r>
    </w:p>
    <w:p w14:paraId="6F4E27F3" w14:textId="77777777" w:rsidR="0012307A" w:rsidRPr="0012307A" w:rsidRDefault="0012307A" w:rsidP="0012307A">
      <w:pPr>
        <w:jc w:val="both"/>
        <w:rPr>
          <w:rFonts w:ascii="Times New Roman" w:hAnsi="Times New Roman" w:cs="Times New Roman"/>
          <w:b/>
          <w:bCs/>
        </w:rPr>
      </w:pPr>
    </w:p>
    <w:p w14:paraId="16F6F755" w14:textId="77777777" w:rsidR="0012307A" w:rsidRPr="0012307A" w:rsidRDefault="0012307A" w:rsidP="0012307A">
      <w:pPr>
        <w:pStyle w:val="ListeParagraf"/>
        <w:numPr>
          <w:ilvl w:val="0"/>
          <w:numId w:val="12"/>
        </w:numPr>
        <w:jc w:val="both"/>
        <w:rPr>
          <w:b/>
          <w:bCs/>
        </w:rPr>
      </w:pPr>
      <w:r w:rsidRPr="0012307A">
        <w:rPr>
          <w:b/>
          <w:bCs/>
        </w:rPr>
        <w:lastRenderedPageBreak/>
        <w:t>ÇAMAŞIR SUYUNUN HAZIRLANMASI</w:t>
      </w:r>
    </w:p>
    <w:p w14:paraId="1B7B4878" w14:textId="77777777" w:rsidR="0012307A" w:rsidRDefault="0012307A" w:rsidP="0012307A">
      <w:pPr>
        <w:pStyle w:val="ListeParagraf"/>
        <w:numPr>
          <w:ilvl w:val="0"/>
          <w:numId w:val="12"/>
        </w:numPr>
        <w:jc w:val="both"/>
      </w:pPr>
      <w:r>
        <w:t>Yüzey dezenfektanı olarak 1/100’lük çamaşır suyu; 1 lt. suya 10 cc çamaşır suyu kullanılmalıdır.</w:t>
      </w:r>
    </w:p>
    <w:p w14:paraId="6397D17C" w14:textId="77777777" w:rsidR="0012307A" w:rsidRDefault="0012307A" w:rsidP="0012307A">
      <w:pPr>
        <w:pStyle w:val="ListeParagraf"/>
        <w:numPr>
          <w:ilvl w:val="0"/>
          <w:numId w:val="12"/>
        </w:numPr>
        <w:jc w:val="both"/>
      </w:pPr>
      <w:r>
        <w:t>Kan ve vücut sıvılarının temas ettiği yüzeylerin temizliğinde 1/10’luk çamaşır suyu; 1lt. Suya 100 cc çamaşır suyu kullanılmalıdır.</w:t>
      </w:r>
    </w:p>
    <w:p w14:paraId="524C78D8" w14:textId="77777777" w:rsidR="0012307A" w:rsidRDefault="0012307A" w:rsidP="0012307A">
      <w:pPr>
        <w:pStyle w:val="ListeParagraf"/>
        <w:numPr>
          <w:ilvl w:val="0"/>
          <w:numId w:val="12"/>
        </w:numPr>
        <w:jc w:val="both"/>
      </w:pPr>
      <w:r>
        <w:t>10 lt lik kovaya 1 su bardağı yeterlidir. El yıkanan lavabolar, klozetler ve duş yerleri sağlığımız açısından en fazla temizlenmesi gereken yerlerdir.</w:t>
      </w:r>
    </w:p>
    <w:p w14:paraId="5AC4E31D" w14:textId="77777777" w:rsidR="0012307A" w:rsidRDefault="0012307A" w:rsidP="0012307A">
      <w:pPr>
        <w:pStyle w:val="ListeParagraf"/>
        <w:numPr>
          <w:ilvl w:val="0"/>
          <w:numId w:val="12"/>
        </w:numPr>
        <w:jc w:val="both"/>
      </w:pPr>
      <w:r>
        <w:t>Elde yıkamada kullanılan deterjan elde, makinede kullanmaya uygun deterjan makinede kullanılmalıdır.</w:t>
      </w:r>
    </w:p>
    <w:p w14:paraId="3DCB9C53" w14:textId="7283C8D0" w:rsidR="00BC3664" w:rsidRDefault="0012307A" w:rsidP="00974FD5">
      <w:pPr>
        <w:pStyle w:val="ListeParagraf"/>
        <w:numPr>
          <w:ilvl w:val="0"/>
          <w:numId w:val="12"/>
        </w:numPr>
        <w:jc w:val="both"/>
      </w:pPr>
      <w:r>
        <w:t>“Çok köpük iyi temizlik” yanılgısıyla gereğinden fazla miktarda temizlik maddesi kullanmayınız. Kullanılan kimyasal ürünlerin vücudumuza temas etmemesine dikkat edilmelidir.</w:t>
      </w:r>
    </w:p>
    <w:p w14:paraId="30087E0F" w14:textId="77777777" w:rsidR="0012307A" w:rsidRDefault="0012307A" w:rsidP="0012307A">
      <w:pPr>
        <w:jc w:val="both"/>
      </w:pPr>
    </w:p>
    <w:p w14:paraId="7FE69493" w14:textId="291FA362" w:rsidR="009F627B" w:rsidRDefault="009F627B" w:rsidP="00974FD5">
      <w:pPr>
        <w:jc w:val="both"/>
        <w:rPr>
          <w:b/>
          <w:bCs/>
        </w:rPr>
      </w:pPr>
      <w:r w:rsidRPr="009F627B">
        <w:rPr>
          <w:b/>
          <w:bCs/>
        </w:rPr>
        <w:t>TOZLAR VE SİSLER</w:t>
      </w:r>
    </w:p>
    <w:p w14:paraId="496B75C0" w14:textId="4BB7CB6D" w:rsidR="009F627B" w:rsidRPr="009F627B" w:rsidRDefault="009F627B" w:rsidP="00974FD5">
      <w:pPr>
        <w:pStyle w:val="ListeParagraf"/>
        <w:numPr>
          <w:ilvl w:val="0"/>
          <w:numId w:val="12"/>
        </w:numPr>
        <w:jc w:val="both"/>
        <w:rPr>
          <w:rFonts w:ascii="Times New Roman" w:hAnsi="Times New Roman" w:cs="Times New Roman"/>
          <w:b/>
          <w:bCs/>
        </w:rPr>
      </w:pPr>
      <w:r>
        <w:t>Burun, boğaz ve üst solunum yollarının tahrişine neden olabilir.</w:t>
      </w:r>
    </w:p>
    <w:p w14:paraId="2130BD9C" w14:textId="12DBFDB0" w:rsidR="009F627B" w:rsidRPr="009F627B" w:rsidRDefault="009F627B" w:rsidP="00974FD5">
      <w:pPr>
        <w:pStyle w:val="ListeParagraf"/>
        <w:numPr>
          <w:ilvl w:val="0"/>
          <w:numId w:val="12"/>
        </w:numPr>
        <w:jc w:val="both"/>
        <w:rPr>
          <w:rFonts w:ascii="Times New Roman" w:hAnsi="Times New Roman" w:cs="Times New Roman"/>
          <w:b/>
          <w:bCs/>
        </w:rPr>
      </w:pPr>
      <w:r>
        <w:t>İnce partiküller akciğerlerde nüfuz ve doku hasarına neden olabilir.</w:t>
      </w:r>
    </w:p>
    <w:p w14:paraId="1DF0CA5A" w14:textId="43F0E352" w:rsidR="009F627B" w:rsidRDefault="009F627B" w:rsidP="00E67CB4">
      <w:pPr>
        <w:jc w:val="both"/>
        <w:rPr>
          <w:b/>
          <w:bCs/>
        </w:rPr>
      </w:pPr>
      <w:r w:rsidRPr="009F627B">
        <w:rPr>
          <w:b/>
          <w:bCs/>
        </w:rPr>
        <w:t>GAZLAR VE BUHARLAR</w:t>
      </w:r>
    </w:p>
    <w:p w14:paraId="5BA627F4" w14:textId="40E6968C" w:rsidR="009F627B" w:rsidRPr="00974FD5" w:rsidRDefault="009F627B" w:rsidP="00E67CB4">
      <w:pPr>
        <w:pStyle w:val="ListeParagraf"/>
        <w:numPr>
          <w:ilvl w:val="0"/>
          <w:numId w:val="13"/>
        </w:numPr>
        <w:jc w:val="both"/>
        <w:rPr>
          <w:b/>
          <w:bCs/>
        </w:rPr>
      </w:pPr>
      <w:r>
        <w:t xml:space="preserve">Bir kez inhale </w:t>
      </w:r>
      <w:r w:rsidR="00260304">
        <w:t>edildiğinde,</w:t>
      </w:r>
      <w:r>
        <w:t xml:space="preserve"> kan dolaşımı ile absorbe edilebilir ve karaciğer, böbrek ve beyinde onarılmaz hasara neden olabilir.</w:t>
      </w:r>
    </w:p>
    <w:p w14:paraId="79003C47" w14:textId="34C3B868" w:rsidR="00974FD5" w:rsidRPr="00BC3664" w:rsidRDefault="00974FD5" w:rsidP="00BC3664">
      <w:pPr>
        <w:pStyle w:val="ListeParagraf"/>
        <w:numPr>
          <w:ilvl w:val="0"/>
          <w:numId w:val="13"/>
        </w:numPr>
        <w:jc w:val="both"/>
        <w:rPr>
          <w:b/>
          <w:bCs/>
        </w:rPr>
      </w:pPr>
      <w:r>
        <w:t>Çok küçük parçacıklar akciğer hastalıklarına sebep olabilirler.</w:t>
      </w:r>
    </w:p>
    <w:p w14:paraId="305BA588" w14:textId="4132329B" w:rsidR="00974FD5" w:rsidRDefault="00974FD5" w:rsidP="00E67CB4">
      <w:pPr>
        <w:jc w:val="both"/>
        <w:rPr>
          <w:b/>
          <w:bCs/>
        </w:rPr>
      </w:pPr>
      <w:r w:rsidRPr="00974FD5">
        <w:rPr>
          <w:b/>
          <w:bCs/>
        </w:rPr>
        <w:t>Deri ve Gözlerden Absorpsiyon</w:t>
      </w:r>
    </w:p>
    <w:p w14:paraId="5F288D19" w14:textId="15CCAA8A" w:rsidR="00974FD5" w:rsidRPr="00974FD5" w:rsidRDefault="00974FD5" w:rsidP="00E67CB4">
      <w:pPr>
        <w:pStyle w:val="ListeParagraf"/>
        <w:numPr>
          <w:ilvl w:val="0"/>
          <w:numId w:val="14"/>
        </w:numPr>
        <w:jc w:val="both"/>
        <w:rPr>
          <w:b/>
          <w:bCs/>
        </w:rPr>
      </w:pPr>
      <w:r>
        <w:t>Deri yolu ile absorplanma genellikle sıvı haldeki kimyasalları için geçerli ise de, tozlar da eğer ter ile ıslatılırsa deriden emilebilir.</w:t>
      </w:r>
    </w:p>
    <w:p w14:paraId="47E90ADF" w14:textId="12BD6E91" w:rsidR="00260304" w:rsidRPr="00BC3664" w:rsidRDefault="00974FD5" w:rsidP="00E67CB4">
      <w:pPr>
        <w:pStyle w:val="ListeParagraf"/>
        <w:numPr>
          <w:ilvl w:val="0"/>
          <w:numId w:val="14"/>
        </w:numPr>
        <w:jc w:val="both"/>
        <w:rPr>
          <w:b/>
          <w:bCs/>
        </w:rPr>
      </w:pPr>
      <w:r>
        <w:t>Deri ve Gözlerden Absorpsiyon Kimyasal maddeler deride veya gözlerde (sıçrama veya buhar şeklinde) direkt tahrişe neden olabilecekleri gibi hiçbir etki uyandırmadan emilerek kana geçip, çeşitli organlarda hasara yol açabilir.</w:t>
      </w:r>
    </w:p>
    <w:p w14:paraId="7FC7D122" w14:textId="65BC22FC" w:rsidR="00260304" w:rsidRPr="00260304" w:rsidRDefault="00260304" w:rsidP="00E67CB4">
      <w:pPr>
        <w:jc w:val="both"/>
        <w:rPr>
          <w:b/>
          <w:bCs/>
        </w:rPr>
      </w:pPr>
      <w:r w:rsidRPr="00260304">
        <w:rPr>
          <w:b/>
          <w:bCs/>
        </w:rPr>
        <w:t>Sindirim Yolu</w:t>
      </w:r>
    </w:p>
    <w:p w14:paraId="04288014" w14:textId="08348E31" w:rsidR="00260304" w:rsidRDefault="00260304" w:rsidP="00E67CB4">
      <w:pPr>
        <w:jc w:val="both"/>
      </w:pPr>
      <w:r>
        <w:t>Solunan havada bulunan tozların yutulması, kimyasal bulaşmış ellerin temizlenmeden yemek yenilmesi, sigara içilmesi veya yanlışlıkla yutma yoluyla,</w:t>
      </w:r>
    </w:p>
    <w:p w14:paraId="32E2EEB3" w14:textId="577EB8A7" w:rsidR="00260304" w:rsidRDefault="00260304" w:rsidP="00E67CB4">
      <w:pPr>
        <w:jc w:val="both"/>
        <w:rPr>
          <w:b/>
          <w:bCs/>
        </w:rPr>
      </w:pPr>
      <w:r w:rsidRPr="00260304">
        <w:rPr>
          <w:b/>
          <w:bCs/>
        </w:rPr>
        <w:t>KİMYASALLAR TARAFINDAN EN FAZLA HEDEF ALINAN ORGANLAR</w:t>
      </w:r>
    </w:p>
    <w:p w14:paraId="7C8FA3E4" w14:textId="3E8360EB" w:rsidR="00260304" w:rsidRDefault="00260304" w:rsidP="00E67CB4">
      <w:pPr>
        <w:jc w:val="both"/>
      </w:pPr>
      <w:r>
        <w:t>Deri, merkezi sinir sistemi, kan dolaşım sistemi, göz, karaciğer, böbrek, akciğer, kas ve kemik iliği.</w:t>
      </w:r>
    </w:p>
    <w:p w14:paraId="6D56F3AE" w14:textId="77777777" w:rsidR="0012307A" w:rsidRDefault="0012307A" w:rsidP="00E67CB4">
      <w:pPr>
        <w:jc w:val="both"/>
        <w:rPr>
          <w:b/>
          <w:bCs/>
        </w:rPr>
      </w:pPr>
    </w:p>
    <w:p w14:paraId="1BACF331" w14:textId="77777777" w:rsidR="0012307A" w:rsidRDefault="0012307A" w:rsidP="00E67CB4">
      <w:pPr>
        <w:jc w:val="both"/>
        <w:rPr>
          <w:b/>
          <w:bCs/>
        </w:rPr>
      </w:pPr>
    </w:p>
    <w:p w14:paraId="21B1E549" w14:textId="77777777" w:rsidR="0012307A" w:rsidRDefault="0012307A" w:rsidP="00E67CB4">
      <w:pPr>
        <w:jc w:val="both"/>
        <w:rPr>
          <w:b/>
          <w:bCs/>
        </w:rPr>
      </w:pPr>
    </w:p>
    <w:p w14:paraId="4F3A4BC2" w14:textId="54FA4EE7" w:rsidR="00260304" w:rsidRDefault="00260304" w:rsidP="00E67CB4">
      <w:pPr>
        <w:jc w:val="both"/>
        <w:rPr>
          <w:b/>
          <w:bCs/>
        </w:rPr>
      </w:pPr>
      <w:r w:rsidRPr="00260304">
        <w:rPr>
          <w:b/>
          <w:bCs/>
        </w:rPr>
        <w:lastRenderedPageBreak/>
        <w:t>KİMYASAL MADDELERİN GÜVENLİ BİR ŞEKİLDE SAKLANMASI</w:t>
      </w:r>
    </w:p>
    <w:p w14:paraId="6273AD90" w14:textId="471EE7CF" w:rsidR="00760F54" w:rsidRPr="00760F54" w:rsidRDefault="00760F54" w:rsidP="00E67CB4">
      <w:pPr>
        <w:pStyle w:val="ListeParagraf"/>
        <w:numPr>
          <w:ilvl w:val="0"/>
          <w:numId w:val="15"/>
        </w:numPr>
        <w:jc w:val="both"/>
        <w:rPr>
          <w:b/>
          <w:bCs/>
        </w:rPr>
      </w:pPr>
      <w:r>
        <w:t xml:space="preserve">Herhangi bir kimyasal ürünü kullanmadan önce </w:t>
      </w:r>
      <w:r w:rsidRPr="00760F54">
        <w:rPr>
          <w:b/>
          <w:bCs/>
        </w:rPr>
        <w:t>ETİKETİ OKUYUNUZ!</w:t>
      </w:r>
      <w:r>
        <w:t xml:space="preserve"> Ürünün doğru kullanımını ve taşıdığı tehlikeleri öğreniniz.</w:t>
      </w:r>
    </w:p>
    <w:p w14:paraId="1FEEB3BD" w14:textId="31159E72" w:rsidR="00760F54" w:rsidRDefault="00760F54" w:rsidP="00E67CB4">
      <w:pPr>
        <w:pStyle w:val="ListeParagraf"/>
        <w:numPr>
          <w:ilvl w:val="0"/>
          <w:numId w:val="15"/>
        </w:numPr>
        <w:jc w:val="both"/>
        <w:rPr>
          <w:b/>
          <w:bCs/>
        </w:rPr>
      </w:pPr>
      <w:r>
        <w:t xml:space="preserve">İşyerinde veya evde özellikle çocukların olması halinde, en az tehlike içeren kimyasal ürünleri </w:t>
      </w:r>
      <w:r w:rsidRPr="00760F54">
        <w:rPr>
          <w:b/>
          <w:bCs/>
        </w:rPr>
        <w:t>SEÇİNİZ</w:t>
      </w:r>
      <w:r>
        <w:rPr>
          <w:b/>
          <w:bCs/>
        </w:rPr>
        <w:t>.</w:t>
      </w:r>
    </w:p>
    <w:p w14:paraId="517601D9" w14:textId="22B02E64" w:rsidR="00760F54" w:rsidRPr="00760F54" w:rsidRDefault="00760F54" w:rsidP="00E67CB4">
      <w:pPr>
        <w:pStyle w:val="ListeParagraf"/>
        <w:numPr>
          <w:ilvl w:val="0"/>
          <w:numId w:val="15"/>
        </w:numPr>
        <w:jc w:val="both"/>
        <w:rPr>
          <w:b/>
          <w:bCs/>
        </w:rPr>
      </w:pPr>
      <w:r>
        <w:t>Kimyasal ürünleri kendi ambalajları içerisinde ve ağzı kapalı vaziyette muhafaza ediniz.</w:t>
      </w:r>
    </w:p>
    <w:p w14:paraId="35160C9D" w14:textId="4770282E" w:rsidR="00760F54" w:rsidRDefault="00760F54" w:rsidP="00E67CB4">
      <w:pPr>
        <w:pStyle w:val="ListeParagraf"/>
        <w:numPr>
          <w:ilvl w:val="0"/>
          <w:numId w:val="15"/>
        </w:numPr>
        <w:jc w:val="both"/>
        <w:rPr>
          <w:b/>
          <w:bCs/>
        </w:rPr>
      </w:pPr>
      <w:r>
        <w:t xml:space="preserve">En tehlikeli ürünleri dolabın en dip kısmında </w:t>
      </w:r>
      <w:r w:rsidRPr="00760F54">
        <w:rPr>
          <w:b/>
          <w:bCs/>
        </w:rPr>
        <w:t>SAKLAYINIZ.</w:t>
      </w:r>
    </w:p>
    <w:p w14:paraId="1583463C" w14:textId="1DDAC635" w:rsidR="00760F54" w:rsidRDefault="00760F54" w:rsidP="00E67CB4">
      <w:pPr>
        <w:pStyle w:val="ListeParagraf"/>
        <w:numPr>
          <w:ilvl w:val="0"/>
          <w:numId w:val="15"/>
        </w:numPr>
        <w:jc w:val="both"/>
        <w:rPr>
          <w:b/>
          <w:bCs/>
        </w:rPr>
      </w:pPr>
      <w:r>
        <w:t xml:space="preserve">Kimyasal ürünleri yetkisiz kişilerin ve çocukların ulaşamayacağı bir dolaba </w:t>
      </w:r>
      <w:r w:rsidRPr="00760F54">
        <w:rPr>
          <w:b/>
          <w:bCs/>
        </w:rPr>
        <w:t>KİLİTLEYİNİZ</w:t>
      </w:r>
      <w:r>
        <w:rPr>
          <w:b/>
          <w:bCs/>
        </w:rPr>
        <w:t>…</w:t>
      </w:r>
    </w:p>
    <w:p w14:paraId="322493E6" w14:textId="5CE0FA99" w:rsidR="00760F54" w:rsidRPr="00760F54" w:rsidRDefault="00760F54" w:rsidP="00E67CB4">
      <w:pPr>
        <w:pStyle w:val="ListeParagraf"/>
        <w:numPr>
          <w:ilvl w:val="0"/>
          <w:numId w:val="15"/>
        </w:numPr>
        <w:jc w:val="both"/>
        <w:rPr>
          <w:b/>
          <w:bCs/>
        </w:rPr>
      </w:pPr>
      <w:r>
        <w:t>Kimyasal ürünleri yiyecek maddelerinden uzakta saklayınız.</w:t>
      </w:r>
    </w:p>
    <w:p w14:paraId="4717D5FF" w14:textId="2B390CD6" w:rsidR="00FD5162" w:rsidRPr="00576311" w:rsidRDefault="00760F54" w:rsidP="00E02749">
      <w:pPr>
        <w:pStyle w:val="ListeParagraf"/>
        <w:numPr>
          <w:ilvl w:val="0"/>
          <w:numId w:val="15"/>
        </w:numPr>
        <w:jc w:val="both"/>
        <w:rPr>
          <w:b/>
          <w:bCs/>
        </w:rPr>
      </w:pPr>
      <w:r>
        <w:t>İşiniz için gerekenden daha fazla kimyasal madde hazırlamayınız.</w:t>
      </w:r>
    </w:p>
    <w:p w14:paraId="00F8081E" w14:textId="53116C9E" w:rsidR="00760F54" w:rsidRPr="00760F54" w:rsidRDefault="00760F54" w:rsidP="00E02749">
      <w:pPr>
        <w:pStyle w:val="ListeParagraf"/>
        <w:numPr>
          <w:ilvl w:val="0"/>
          <w:numId w:val="16"/>
        </w:numPr>
        <w:jc w:val="both"/>
        <w:rPr>
          <w:b/>
          <w:bCs/>
        </w:rPr>
      </w:pPr>
      <w:r>
        <w:t>Kolay alevlenir, patlayıcı parlayıcı vb. malzemelerden uzakta depolayınız.</w:t>
      </w:r>
    </w:p>
    <w:p w14:paraId="067FEEA0" w14:textId="65738EDD" w:rsidR="00760F54" w:rsidRPr="00760F54" w:rsidRDefault="00760F54" w:rsidP="00E02749">
      <w:pPr>
        <w:pStyle w:val="ListeParagraf"/>
        <w:numPr>
          <w:ilvl w:val="0"/>
          <w:numId w:val="16"/>
        </w:numPr>
        <w:jc w:val="both"/>
        <w:rPr>
          <w:b/>
          <w:bCs/>
        </w:rPr>
      </w:pPr>
      <w:r>
        <w:t>Tüm kutuları okunaklı bir şekilde etiketleyiniz.</w:t>
      </w:r>
    </w:p>
    <w:p w14:paraId="56730979" w14:textId="069287E2" w:rsidR="00760F54" w:rsidRPr="00760F54" w:rsidRDefault="00760F54" w:rsidP="00E02749">
      <w:pPr>
        <w:pStyle w:val="ListeParagraf"/>
        <w:numPr>
          <w:ilvl w:val="0"/>
          <w:numId w:val="16"/>
        </w:numPr>
        <w:jc w:val="both"/>
        <w:rPr>
          <w:b/>
          <w:bCs/>
        </w:rPr>
      </w:pPr>
      <w:r>
        <w:t>Temizlik maddelerini mümkün olduğunca kendi ambalajlarında saklayınız.</w:t>
      </w:r>
    </w:p>
    <w:p w14:paraId="4A205572" w14:textId="68996219" w:rsidR="00760F54" w:rsidRPr="00760F54" w:rsidRDefault="00760F54" w:rsidP="00E02749">
      <w:pPr>
        <w:pStyle w:val="ListeParagraf"/>
        <w:numPr>
          <w:ilvl w:val="0"/>
          <w:numId w:val="16"/>
        </w:numPr>
        <w:jc w:val="both"/>
        <w:rPr>
          <w:b/>
          <w:bCs/>
        </w:rPr>
      </w:pPr>
      <w:r>
        <w:t>Ambalajlarının kapağını açık bırakmayınız.</w:t>
      </w:r>
    </w:p>
    <w:p w14:paraId="41C06E12" w14:textId="622E4065" w:rsidR="00760F54" w:rsidRPr="00760F54" w:rsidRDefault="00760F54" w:rsidP="00E02749">
      <w:pPr>
        <w:pStyle w:val="ListeParagraf"/>
        <w:numPr>
          <w:ilvl w:val="0"/>
          <w:numId w:val="16"/>
        </w:numPr>
        <w:jc w:val="both"/>
        <w:rPr>
          <w:b/>
          <w:bCs/>
        </w:rPr>
      </w:pPr>
      <w:r>
        <w:t>Özellikle toz ve benzeri türdeki deterjanları nemden uzak tutunuz.</w:t>
      </w:r>
    </w:p>
    <w:p w14:paraId="0EA7D077" w14:textId="1BA61C2E" w:rsidR="00760F54" w:rsidRPr="00760F54" w:rsidRDefault="00760F54" w:rsidP="00E02749">
      <w:pPr>
        <w:pStyle w:val="ListeParagraf"/>
        <w:numPr>
          <w:ilvl w:val="0"/>
          <w:numId w:val="16"/>
        </w:numPr>
        <w:jc w:val="both"/>
        <w:rPr>
          <w:b/>
          <w:bCs/>
        </w:rPr>
      </w:pPr>
      <w:r>
        <w:t>Gıda maddelerinden uzak tutunuz. Depolama alanını sık sık havalandırınız. Çocuklardan uzak tutunuz.</w:t>
      </w:r>
    </w:p>
    <w:p w14:paraId="72A2FA72" w14:textId="716EDEEC" w:rsidR="00E02749" w:rsidRDefault="00E02749" w:rsidP="00E02749">
      <w:pPr>
        <w:jc w:val="both"/>
        <w:rPr>
          <w:b/>
          <w:bCs/>
        </w:rPr>
      </w:pPr>
      <w:r w:rsidRPr="00760F54">
        <w:rPr>
          <w:b/>
          <w:bCs/>
        </w:rPr>
        <w:t>KİMYASAL MADDELERİN GÜVENLİ BİR ŞEKİLDE KULLANILMASI</w:t>
      </w:r>
    </w:p>
    <w:p w14:paraId="5E811BFA" w14:textId="6225E51B" w:rsidR="00E02749" w:rsidRPr="00E02749" w:rsidRDefault="00E02749" w:rsidP="00E02749">
      <w:pPr>
        <w:pStyle w:val="ListeParagraf"/>
        <w:numPr>
          <w:ilvl w:val="0"/>
          <w:numId w:val="17"/>
        </w:numPr>
        <w:jc w:val="both"/>
        <w:rPr>
          <w:b/>
          <w:bCs/>
        </w:rPr>
      </w:pPr>
      <w:r>
        <w:t>Koku ve gazları zehirleyicidir; koklanmamalıdır. Kuvvetli alkali (PH: 12-14) ve kuvvetli asidik (PH: 1- 3) maddeleri kullanırken; eldiven, gözlük ve maske kullanılmalıdır. Çünkü asitler ve bazlar fiziksel olarak yakıcı, yanıcı, tahriş edici ve parçalayıcı özelliklere sahip oldukları için cilde temas ettirilmemelidir.</w:t>
      </w:r>
    </w:p>
    <w:p w14:paraId="67D97A25" w14:textId="15B72CFD" w:rsidR="00E02749" w:rsidRPr="00E02749" w:rsidRDefault="00E02749" w:rsidP="00E02749">
      <w:pPr>
        <w:pStyle w:val="ListeParagraf"/>
        <w:numPr>
          <w:ilvl w:val="0"/>
          <w:numId w:val="17"/>
        </w:numPr>
        <w:jc w:val="both"/>
        <w:rPr>
          <w:b/>
          <w:bCs/>
        </w:rPr>
      </w:pPr>
      <w:r>
        <w:t>Solüsyon oluşturulacak ise, kendi ambalajında değil başka bir kapta oluşturulmalıdır.</w:t>
      </w:r>
    </w:p>
    <w:p w14:paraId="5CE10327" w14:textId="10C26A30" w:rsidR="00E02749" w:rsidRPr="00E02749" w:rsidRDefault="00E02749" w:rsidP="00E02749">
      <w:pPr>
        <w:pStyle w:val="ListeParagraf"/>
        <w:numPr>
          <w:ilvl w:val="0"/>
          <w:numId w:val="17"/>
        </w:numPr>
        <w:jc w:val="both"/>
        <w:rPr>
          <w:b/>
          <w:bCs/>
        </w:rPr>
      </w:pPr>
      <w:r>
        <w:t>Hiç birisine tanıma, ne olduğunu anlama vs. gibi nedenlerle temas edilmemeli, karıştırma yapılmamalıdır.</w:t>
      </w:r>
    </w:p>
    <w:p w14:paraId="2544DB00" w14:textId="37D7E17C" w:rsidR="00E02749" w:rsidRPr="00E02749" w:rsidRDefault="00E02749" w:rsidP="00E02749">
      <w:pPr>
        <w:pStyle w:val="ListeParagraf"/>
        <w:numPr>
          <w:ilvl w:val="0"/>
          <w:numId w:val="17"/>
        </w:numPr>
        <w:jc w:val="both"/>
        <w:rPr>
          <w:b/>
          <w:bCs/>
        </w:rPr>
      </w:pPr>
      <w:r>
        <w:t>İçilmemeli, yutulmamalı, tadına bakılmamalıdır. Temizlik maddesi daima temiz suya konulmalıdır.</w:t>
      </w:r>
    </w:p>
    <w:p w14:paraId="35BBD578" w14:textId="1316AAFB" w:rsidR="00E02749" w:rsidRPr="00E02749" w:rsidRDefault="00E02749" w:rsidP="00E02749">
      <w:pPr>
        <w:pStyle w:val="ListeParagraf"/>
        <w:numPr>
          <w:ilvl w:val="0"/>
          <w:numId w:val="17"/>
        </w:numPr>
        <w:jc w:val="both"/>
        <w:rPr>
          <w:b/>
          <w:bCs/>
        </w:rPr>
      </w:pPr>
      <w:r>
        <w:t>Temizlik maddesi eklenen suya başka bir deterjan, ağartıcı ya da dezenfektan asla eklenmemelidir.</w:t>
      </w:r>
    </w:p>
    <w:p w14:paraId="54332B8E" w14:textId="0B41F09B" w:rsidR="00E02749" w:rsidRPr="00E02749" w:rsidRDefault="00E02749" w:rsidP="00E02749">
      <w:pPr>
        <w:pStyle w:val="ListeParagraf"/>
        <w:numPr>
          <w:ilvl w:val="0"/>
          <w:numId w:val="17"/>
        </w:numPr>
        <w:jc w:val="both"/>
        <w:rPr>
          <w:b/>
          <w:bCs/>
        </w:rPr>
      </w:pPr>
      <w:r>
        <w:t>Mümkün olduğunca sıcak su kullanılmalı</w:t>
      </w:r>
      <w:r w:rsidR="008A2EEC">
        <w:t>sı önerilir.</w:t>
      </w:r>
    </w:p>
    <w:p w14:paraId="4A237EA0" w14:textId="632FE84A" w:rsidR="00E02749" w:rsidRPr="00E02749" w:rsidRDefault="00E02749" w:rsidP="00E02749">
      <w:pPr>
        <w:pStyle w:val="ListeParagraf"/>
        <w:numPr>
          <w:ilvl w:val="0"/>
          <w:numId w:val="17"/>
        </w:numPr>
        <w:jc w:val="both"/>
        <w:rPr>
          <w:b/>
          <w:bCs/>
        </w:rPr>
      </w:pPr>
      <w:r>
        <w:t>MSDS (Malzeme Güvenlik Bilgi Formu) de veya tarifesinde belirtilen miktar kadar kullanılmalıdır.</w:t>
      </w:r>
    </w:p>
    <w:p w14:paraId="0716CB20" w14:textId="6A1122E9" w:rsidR="00E02749" w:rsidRPr="00E02749" w:rsidRDefault="00E02749" w:rsidP="00E02749">
      <w:pPr>
        <w:pStyle w:val="ListeParagraf"/>
        <w:numPr>
          <w:ilvl w:val="0"/>
          <w:numId w:val="17"/>
        </w:numPr>
        <w:jc w:val="both"/>
        <w:rPr>
          <w:b/>
          <w:bCs/>
        </w:rPr>
      </w:pPr>
      <w:r>
        <w:t>Elde yıkamada kullanılan deterjan elde. Makinede kullanmaya uygun deterjan makinede kullanılmalıdır.</w:t>
      </w:r>
    </w:p>
    <w:p w14:paraId="075B5063" w14:textId="37AF0D1D" w:rsidR="00E02749" w:rsidRPr="00E02749" w:rsidRDefault="00E02749" w:rsidP="00E02749">
      <w:pPr>
        <w:pStyle w:val="ListeParagraf"/>
        <w:numPr>
          <w:ilvl w:val="0"/>
          <w:numId w:val="17"/>
        </w:numPr>
        <w:jc w:val="both"/>
        <w:rPr>
          <w:b/>
          <w:bCs/>
        </w:rPr>
      </w:pPr>
      <w:r>
        <w:t>Önce görünen kirleri temizleyin. Daha detaylı temizliği, aşamalı olarak gerçekleştirin. Her türlü temizlik maddesini her yerde, (örneğin, çamaşır deterjanını kalebodurları ya da salon döşemesini temizlemek için) kullanmayın.</w:t>
      </w:r>
    </w:p>
    <w:p w14:paraId="1669AB0F" w14:textId="1857EAF9" w:rsidR="00E02749" w:rsidRPr="00E02749" w:rsidRDefault="00E02749" w:rsidP="00E02749">
      <w:pPr>
        <w:pStyle w:val="ListeParagraf"/>
        <w:numPr>
          <w:ilvl w:val="0"/>
          <w:numId w:val="17"/>
        </w:numPr>
        <w:jc w:val="both"/>
        <w:rPr>
          <w:b/>
          <w:bCs/>
        </w:rPr>
      </w:pPr>
      <w:r>
        <w:t>Kir ve mikroplar sıcak su ile daha kolay gider. İçinde yağ çözücülerin bulunduğu temizlik malzemelerini kullanmak daha pratik olacaktır.</w:t>
      </w:r>
    </w:p>
    <w:p w14:paraId="34E570F6" w14:textId="460E7837" w:rsidR="00E02749" w:rsidRPr="00E02749" w:rsidRDefault="00E02749" w:rsidP="00E72561">
      <w:pPr>
        <w:pStyle w:val="ListeParagraf"/>
        <w:numPr>
          <w:ilvl w:val="0"/>
          <w:numId w:val="17"/>
        </w:numPr>
        <w:jc w:val="both"/>
        <w:rPr>
          <w:b/>
          <w:bCs/>
        </w:rPr>
      </w:pPr>
      <w:r>
        <w:t>Sildiğiniz döşemeleri en sonunda kuru ve temiz bir bezle kurulamanız şart.</w:t>
      </w:r>
    </w:p>
    <w:p w14:paraId="0D9CE4C2" w14:textId="2829EC92" w:rsidR="00E02749" w:rsidRPr="00E02749" w:rsidRDefault="00E02749" w:rsidP="00E72561">
      <w:pPr>
        <w:pStyle w:val="ListeParagraf"/>
        <w:numPr>
          <w:ilvl w:val="0"/>
          <w:numId w:val="17"/>
        </w:numPr>
        <w:jc w:val="both"/>
        <w:rPr>
          <w:b/>
          <w:bCs/>
        </w:rPr>
      </w:pPr>
      <w:r>
        <w:t>Temizleme suyunu sık sık değiştirmek gerekir. Halı, paspas ve yerlerde kullanılan temizlik bezleri, paspasları ve fırçaları çok temiz olmalıdır. Bu malzemelerle başka yerlerin temizliği (koltuk, döşeme vb.) yapılmamalı, aksi halde yerleri sildiğimiz bir bezle koltukları silersek farkında olmadan mikrop yayabiliriz.</w:t>
      </w:r>
    </w:p>
    <w:p w14:paraId="58474383" w14:textId="679EE7CD" w:rsidR="00E02749" w:rsidRPr="00E02749" w:rsidRDefault="00E02749" w:rsidP="00E72561">
      <w:pPr>
        <w:pStyle w:val="ListeParagraf"/>
        <w:numPr>
          <w:ilvl w:val="0"/>
          <w:numId w:val="17"/>
        </w:numPr>
        <w:jc w:val="both"/>
        <w:rPr>
          <w:b/>
          <w:bCs/>
        </w:rPr>
      </w:pPr>
      <w:r>
        <w:t>Kapı kolları ya da merdiven kenarı gibi çok kişinin ellerinin değdiği yüzeyleri, mümkünse önce sıcak su ile sonra hijyenik bir malzemeyle silin.</w:t>
      </w:r>
    </w:p>
    <w:p w14:paraId="4E5B8982" w14:textId="78F40C5F" w:rsidR="00E02749" w:rsidRPr="00E02749" w:rsidRDefault="00E02749" w:rsidP="00E72561">
      <w:pPr>
        <w:pStyle w:val="ListeParagraf"/>
        <w:numPr>
          <w:ilvl w:val="0"/>
          <w:numId w:val="17"/>
        </w:numPr>
        <w:jc w:val="both"/>
        <w:rPr>
          <w:b/>
          <w:bCs/>
        </w:rPr>
      </w:pPr>
      <w:r>
        <w:lastRenderedPageBreak/>
        <w:t>Dolapların temizliğinde güçlü deterjanlar ve aşındıran, abrasif sabun veya temizleyici kullanmaktan kaçının. Seyreltme yaparken daima su önce alınıp ürün suya eklenmeli.</w:t>
      </w:r>
    </w:p>
    <w:p w14:paraId="49589B51" w14:textId="5C7585C0" w:rsidR="00E02749" w:rsidRPr="00E02749" w:rsidRDefault="00E02749" w:rsidP="00E72561">
      <w:pPr>
        <w:pStyle w:val="ListeParagraf"/>
        <w:numPr>
          <w:ilvl w:val="0"/>
          <w:numId w:val="17"/>
        </w:numPr>
        <w:jc w:val="both"/>
        <w:rPr>
          <w:b/>
          <w:bCs/>
        </w:rPr>
      </w:pPr>
      <w:r w:rsidRPr="00E02749">
        <w:rPr>
          <w:b/>
          <w:bCs/>
        </w:rPr>
        <w:t>HİÇBİR ZAMAN BİR TEMİZLİK ÜRÜNÜ DİĞERİ İLE KARIŞTIRILMAMALIDIR.</w:t>
      </w:r>
      <w:r>
        <w:t xml:space="preserve"> Etkisi azalabilir, tehlikeli olabilir, yüzeylere ve sağlığa zararlı olabilir.</w:t>
      </w:r>
    </w:p>
    <w:p w14:paraId="28CED6A4" w14:textId="418463ED" w:rsidR="00E02749" w:rsidRPr="00E02749" w:rsidRDefault="00E02749" w:rsidP="00E72561">
      <w:pPr>
        <w:pStyle w:val="ListeParagraf"/>
        <w:numPr>
          <w:ilvl w:val="0"/>
          <w:numId w:val="17"/>
        </w:numPr>
        <w:jc w:val="both"/>
        <w:rPr>
          <w:b/>
          <w:bCs/>
        </w:rPr>
      </w:pPr>
      <w:r>
        <w:t>Acil bir durum olduğunda hemen hastaneye gidilmelidir. Çalışma sırasında iş elbisenizi giyiniz.</w:t>
      </w:r>
    </w:p>
    <w:p w14:paraId="7EDAF70A" w14:textId="7D85D46C" w:rsidR="00E02749" w:rsidRPr="00E02749" w:rsidRDefault="00E02749" w:rsidP="00E72561">
      <w:pPr>
        <w:pStyle w:val="ListeParagraf"/>
        <w:numPr>
          <w:ilvl w:val="0"/>
          <w:numId w:val="17"/>
        </w:numPr>
        <w:jc w:val="both"/>
        <w:rPr>
          <w:b/>
          <w:bCs/>
        </w:rPr>
      </w:pPr>
      <w:r>
        <w:t>Islak zeminlerde çalışırken mutlaka kaydırmaz tabanlı ayakkabı veya çizme giyiniz.</w:t>
      </w:r>
    </w:p>
    <w:p w14:paraId="4DE09C50" w14:textId="47C2E29A" w:rsidR="00E02749" w:rsidRPr="00E02749" w:rsidRDefault="00E02749" w:rsidP="00E72561">
      <w:pPr>
        <w:pStyle w:val="ListeParagraf"/>
        <w:numPr>
          <w:ilvl w:val="0"/>
          <w:numId w:val="17"/>
        </w:numPr>
        <w:jc w:val="both"/>
        <w:rPr>
          <w:b/>
          <w:bCs/>
        </w:rPr>
      </w:pPr>
      <w:r>
        <w:t>Başkalarının kayarak düşmesini önlemek için mutlaka ‘</w:t>
      </w:r>
      <w:r w:rsidRPr="00E02749">
        <w:rPr>
          <w:b/>
          <w:bCs/>
        </w:rPr>
        <w:t>uyarı levhası’</w:t>
      </w:r>
      <w:r>
        <w:t xml:space="preserve"> kullanınız.</w:t>
      </w:r>
    </w:p>
    <w:p w14:paraId="68BBA3D7" w14:textId="10F25D27" w:rsidR="00E02749" w:rsidRPr="00E02749" w:rsidRDefault="00E02749" w:rsidP="00E72561">
      <w:pPr>
        <w:pStyle w:val="ListeParagraf"/>
        <w:numPr>
          <w:ilvl w:val="0"/>
          <w:numId w:val="17"/>
        </w:numPr>
        <w:jc w:val="both"/>
        <w:rPr>
          <w:b/>
          <w:bCs/>
        </w:rPr>
      </w:pPr>
      <w:r>
        <w:t>Islak zeminde hareket ederken yavaş ve dikkatli adımlarla hareket ediniz.</w:t>
      </w:r>
    </w:p>
    <w:p w14:paraId="17214CB5" w14:textId="0172159F" w:rsidR="00E02749" w:rsidRPr="00E02749" w:rsidRDefault="00E02749" w:rsidP="00E72561">
      <w:pPr>
        <w:pStyle w:val="ListeParagraf"/>
        <w:numPr>
          <w:ilvl w:val="0"/>
          <w:numId w:val="17"/>
        </w:numPr>
        <w:jc w:val="both"/>
        <w:rPr>
          <w:b/>
          <w:bCs/>
        </w:rPr>
      </w:pPr>
      <w:r>
        <w:t>Yerlerin erken kuruması için ortamı bolca havalandırınız.</w:t>
      </w:r>
    </w:p>
    <w:p w14:paraId="3296EC27" w14:textId="76AC7D2F" w:rsidR="00E02749" w:rsidRPr="00E02749" w:rsidRDefault="00E02749" w:rsidP="00E72561">
      <w:pPr>
        <w:pStyle w:val="ListeParagraf"/>
        <w:numPr>
          <w:ilvl w:val="0"/>
          <w:numId w:val="17"/>
        </w:numPr>
        <w:jc w:val="both"/>
        <w:rPr>
          <w:b/>
          <w:bCs/>
        </w:rPr>
      </w:pPr>
      <w:r>
        <w:t>Temizlik malzemelerinin hazırlanmasını kapalı ortamlarda yapmayınız. (kapı veya pencere açık olmalı) Temizlik malzemelerinin hazırlarken çıkan buhar, gaz, koku vb. solumayınız.</w:t>
      </w:r>
    </w:p>
    <w:p w14:paraId="4B2AB537" w14:textId="0035A50D" w:rsidR="00E02749" w:rsidRPr="00E02749" w:rsidRDefault="00E02749" w:rsidP="00E72561">
      <w:pPr>
        <w:pStyle w:val="ListeParagraf"/>
        <w:numPr>
          <w:ilvl w:val="0"/>
          <w:numId w:val="17"/>
        </w:numPr>
        <w:jc w:val="both"/>
        <w:rPr>
          <w:b/>
          <w:bCs/>
        </w:rPr>
      </w:pPr>
      <w:r>
        <w:t>KKD (kişisel koruyucu donanımı) leri kullanmayı ihmal etmeyiniz.</w:t>
      </w:r>
    </w:p>
    <w:p w14:paraId="02A4B0F2" w14:textId="2C8858B2" w:rsidR="00E02749" w:rsidRPr="00E02749" w:rsidRDefault="00E02749" w:rsidP="00E72561">
      <w:pPr>
        <w:pStyle w:val="ListeParagraf"/>
        <w:numPr>
          <w:ilvl w:val="0"/>
          <w:numId w:val="17"/>
        </w:numPr>
        <w:jc w:val="both"/>
        <w:rPr>
          <w:b/>
          <w:bCs/>
        </w:rPr>
      </w:pPr>
      <w:r>
        <w:t>Kullanılan malzemeleri acil çıkışı engelleyecek şekilde bırakılmayınız.</w:t>
      </w:r>
    </w:p>
    <w:p w14:paraId="2BE4AD3C" w14:textId="455AAEA2" w:rsidR="00E02749" w:rsidRPr="00E02749" w:rsidRDefault="00E02749" w:rsidP="00E72561">
      <w:pPr>
        <w:pStyle w:val="ListeParagraf"/>
        <w:numPr>
          <w:ilvl w:val="0"/>
          <w:numId w:val="17"/>
        </w:numPr>
        <w:jc w:val="both"/>
        <w:rPr>
          <w:b/>
          <w:bCs/>
        </w:rPr>
      </w:pPr>
      <w:r>
        <w:t>Kullandığınız malzemeleri işiniz bittiğinde, temiz bir şekilde yerine koyunuz.</w:t>
      </w:r>
    </w:p>
    <w:p w14:paraId="00C76E35" w14:textId="3BC4ED57" w:rsidR="00E02749" w:rsidRPr="00E02749" w:rsidRDefault="00E02749" w:rsidP="00E72561">
      <w:pPr>
        <w:pStyle w:val="ListeParagraf"/>
        <w:numPr>
          <w:ilvl w:val="0"/>
          <w:numId w:val="17"/>
        </w:numPr>
        <w:jc w:val="both"/>
        <w:rPr>
          <w:b/>
          <w:bCs/>
        </w:rPr>
      </w:pPr>
      <w:r>
        <w:t>Aynı malzemeleri başkalarının da kullanabileceğini unutmayınız.</w:t>
      </w:r>
    </w:p>
    <w:p w14:paraId="04F27AB5" w14:textId="04678439" w:rsidR="00E02749" w:rsidRPr="00E02749" w:rsidRDefault="00E02749" w:rsidP="00E72561">
      <w:pPr>
        <w:pStyle w:val="ListeParagraf"/>
        <w:numPr>
          <w:ilvl w:val="0"/>
          <w:numId w:val="17"/>
        </w:numPr>
        <w:jc w:val="both"/>
        <w:rPr>
          <w:b/>
          <w:bCs/>
        </w:rPr>
      </w:pPr>
      <w:r>
        <w:t>Temizlik yaptığınız alanı işiniz bittiğinde terk ediniz. Temizlik işleri sırasında asla pencereye veya emniyeti sağlanmamış yüksek yerlere çıkmayınız.</w:t>
      </w:r>
    </w:p>
    <w:p w14:paraId="1778D0FB" w14:textId="366F5F84" w:rsidR="00E02749" w:rsidRPr="00E72561" w:rsidRDefault="00E72561" w:rsidP="00E72561">
      <w:pPr>
        <w:pStyle w:val="ListeParagraf"/>
        <w:numPr>
          <w:ilvl w:val="0"/>
          <w:numId w:val="17"/>
        </w:numPr>
        <w:jc w:val="both"/>
        <w:rPr>
          <w:b/>
          <w:bCs/>
        </w:rPr>
      </w:pPr>
      <w:r>
        <w:t>Uzanarak, zıplayarak vb. şekilde temizlik yaparak güvenliğinizi tehlikeye atmayınız.</w:t>
      </w:r>
    </w:p>
    <w:p w14:paraId="2406F77C" w14:textId="3E9104D0" w:rsidR="00E72561" w:rsidRPr="00E72561" w:rsidRDefault="00E72561" w:rsidP="00E72561">
      <w:pPr>
        <w:pStyle w:val="ListeParagraf"/>
        <w:numPr>
          <w:ilvl w:val="0"/>
          <w:numId w:val="17"/>
        </w:numPr>
        <w:jc w:val="both"/>
        <w:rPr>
          <w:b/>
          <w:bCs/>
        </w:rPr>
      </w:pPr>
      <w:r>
        <w:t>Elektrikli cihazların temizliğinden önce cihazın fişini prizden çıkarınız.</w:t>
      </w:r>
    </w:p>
    <w:p w14:paraId="50CA21C6" w14:textId="6F2430B0" w:rsidR="00E72561" w:rsidRPr="00E72561" w:rsidRDefault="00E72561" w:rsidP="00E72561">
      <w:pPr>
        <w:pStyle w:val="ListeParagraf"/>
        <w:numPr>
          <w:ilvl w:val="0"/>
          <w:numId w:val="17"/>
        </w:numPr>
        <w:jc w:val="both"/>
        <w:rPr>
          <w:b/>
          <w:bCs/>
        </w:rPr>
      </w:pPr>
      <w:r>
        <w:t>Islak bezler ile veya su, sıvı temizlik malzemesi püskürterek elektrikli cihazların temizliğini yapmayınız. (Hafif nemli bir bez kullanınız)</w:t>
      </w:r>
    </w:p>
    <w:p w14:paraId="47594D3D" w14:textId="5AD3462B" w:rsidR="00E72561" w:rsidRPr="00E72561" w:rsidRDefault="00E72561" w:rsidP="00E72561">
      <w:pPr>
        <w:pStyle w:val="ListeParagraf"/>
        <w:numPr>
          <w:ilvl w:val="0"/>
          <w:numId w:val="17"/>
        </w:numPr>
        <w:jc w:val="both"/>
        <w:rPr>
          <w:b/>
          <w:bCs/>
        </w:rPr>
      </w:pPr>
      <w:r>
        <w:t>Islak haldeki cihaz tam kuruma yapılmadan tekrar çalıştırmayınız. Yüksek yer temizliğinde, merdiven kullanınız. Sandalye, sehpa vb. eşya üzerine çıkarak temizlik yapmayınız. Asla hareketli bir nesne üzerine çıkarak temizlik yapmayınız.</w:t>
      </w:r>
    </w:p>
    <w:p w14:paraId="3CBF3C18" w14:textId="768A6636" w:rsidR="00E72561" w:rsidRPr="00E72561" w:rsidRDefault="00E72561" w:rsidP="00E72561">
      <w:pPr>
        <w:pStyle w:val="ListeParagraf"/>
        <w:numPr>
          <w:ilvl w:val="0"/>
          <w:numId w:val="17"/>
        </w:numPr>
        <w:jc w:val="both"/>
        <w:rPr>
          <w:b/>
          <w:bCs/>
        </w:rPr>
      </w:pPr>
      <w:r>
        <w:t xml:space="preserve">Temizlik işlerini yaparken </w:t>
      </w:r>
      <w:r w:rsidRPr="00E72561">
        <w:rPr>
          <w:b/>
          <w:bCs/>
        </w:rPr>
        <w:t>MASKE</w:t>
      </w:r>
      <w:r>
        <w:t xml:space="preserve"> kullanımına dikkat ediniz.</w:t>
      </w:r>
    </w:p>
    <w:p w14:paraId="6D1AFC54" w14:textId="3FFC7071" w:rsidR="00E72561" w:rsidRPr="00E72561" w:rsidRDefault="00E72561" w:rsidP="00E72561">
      <w:pPr>
        <w:pStyle w:val="ListeParagraf"/>
        <w:numPr>
          <w:ilvl w:val="0"/>
          <w:numId w:val="17"/>
        </w:numPr>
        <w:jc w:val="both"/>
        <w:rPr>
          <w:b/>
          <w:bCs/>
        </w:rPr>
      </w:pPr>
      <w:r>
        <w:t>Aşındırıcı temizlik malzemelerini hassas yerlerde kullanmayınız.</w:t>
      </w:r>
    </w:p>
    <w:p w14:paraId="280494DA" w14:textId="3BE33B81" w:rsidR="00E72561" w:rsidRDefault="00E72561" w:rsidP="00E72561">
      <w:pPr>
        <w:pStyle w:val="ListeParagraf"/>
        <w:numPr>
          <w:ilvl w:val="0"/>
          <w:numId w:val="17"/>
        </w:numPr>
        <w:jc w:val="both"/>
        <w:rPr>
          <w:b/>
          <w:bCs/>
        </w:rPr>
      </w:pPr>
      <w:r w:rsidRPr="00E72561">
        <w:rPr>
          <w:b/>
          <w:bCs/>
        </w:rPr>
        <w:t>Yer temizliğinde, yüzey kaygan hale gelmiş ise mutlak bol su ile kayganlık giderilmelidir.</w:t>
      </w:r>
    </w:p>
    <w:p w14:paraId="33C6305E" w14:textId="77777777" w:rsidR="00E72561" w:rsidRPr="00E72561" w:rsidRDefault="00E72561" w:rsidP="00E72561">
      <w:pPr>
        <w:pStyle w:val="ListeParagraf"/>
        <w:numPr>
          <w:ilvl w:val="0"/>
          <w:numId w:val="17"/>
        </w:numPr>
        <w:jc w:val="both"/>
        <w:rPr>
          <w:b/>
          <w:bCs/>
        </w:rPr>
      </w:pPr>
      <w:r>
        <w:t xml:space="preserve">Kimyasal temizlik malzemesi kullanımı sırasında ortama bol miktarda temiz hava girişini sağlayınız. </w:t>
      </w:r>
    </w:p>
    <w:p w14:paraId="1B01E677" w14:textId="18774CB3" w:rsidR="00E72561" w:rsidRPr="00E72561" w:rsidRDefault="00E72561" w:rsidP="00E72561">
      <w:pPr>
        <w:pStyle w:val="ListeParagraf"/>
        <w:numPr>
          <w:ilvl w:val="0"/>
          <w:numId w:val="17"/>
        </w:numPr>
        <w:jc w:val="both"/>
        <w:rPr>
          <w:b/>
          <w:bCs/>
        </w:rPr>
      </w:pPr>
      <w:r>
        <w:t>Temizlik işleri bittiğinde ellerinizi, yüzünüzü, ve gerekli olan diğer uzuvlarınızı bol miktarda su ile yıkayınız.</w:t>
      </w:r>
    </w:p>
    <w:p w14:paraId="380066EF" w14:textId="5CBB6B16" w:rsidR="00E72561" w:rsidRPr="00E72561" w:rsidRDefault="00E72561" w:rsidP="00B94287">
      <w:pPr>
        <w:pStyle w:val="ListeParagraf"/>
        <w:numPr>
          <w:ilvl w:val="0"/>
          <w:numId w:val="17"/>
        </w:numPr>
        <w:jc w:val="both"/>
        <w:rPr>
          <w:b/>
          <w:bCs/>
        </w:rPr>
      </w:pPr>
      <w:r>
        <w:t>Her ne suretle olursa olsun güvenliğinizi tehdit eden durumlarda, öncelikle güvenliğinizi sağlayınız, sonra çalışmanıza devam ediniz.</w:t>
      </w:r>
    </w:p>
    <w:p w14:paraId="4B3D4F4C" w14:textId="1CF24401" w:rsidR="00E72561" w:rsidRPr="00E72561" w:rsidRDefault="00E72561" w:rsidP="00B94287">
      <w:pPr>
        <w:pStyle w:val="ListeParagraf"/>
        <w:numPr>
          <w:ilvl w:val="0"/>
          <w:numId w:val="17"/>
        </w:numPr>
        <w:jc w:val="both"/>
        <w:rPr>
          <w:b/>
          <w:bCs/>
        </w:rPr>
      </w:pPr>
      <w:r>
        <w:t>Güvenliğinizin sağlanamadığı durumlarda ilgililerden durumun düzeltilmesini talep ediniz.</w:t>
      </w:r>
    </w:p>
    <w:p w14:paraId="5788D2BB" w14:textId="37177B6A" w:rsidR="00E72561" w:rsidRPr="00E72561" w:rsidRDefault="00E72561" w:rsidP="00B94287">
      <w:pPr>
        <w:pStyle w:val="ListeParagraf"/>
        <w:numPr>
          <w:ilvl w:val="0"/>
          <w:numId w:val="17"/>
        </w:numPr>
        <w:jc w:val="both"/>
        <w:rPr>
          <w:b/>
          <w:bCs/>
        </w:rPr>
      </w:pPr>
      <w:r>
        <w:t>Acil bir durum ile karşılaştığınızda hemen ilgililerden yardım isteyiniz.</w:t>
      </w:r>
    </w:p>
    <w:p w14:paraId="0DD733D1" w14:textId="5F625356" w:rsidR="00E72561" w:rsidRPr="00E72561" w:rsidRDefault="00E72561" w:rsidP="00B94287">
      <w:pPr>
        <w:jc w:val="both"/>
        <w:rPr>
          <w:b/>
          <w:bCs/>
        </w:rPr>
      </w:pPr>
    </w:p>
    <w:sectPr w:rsidR="00E72561" w:rsidRPr="00E72561" w:rsidSect="00EB0924">
      <w:headerReference w:type="even" r:id="rId8"/>
      <w:headerReference w:type="default" r:id="rId9"/>
      <w:footerReference w:type="even" r:id="rId10"/>
      <w:footerReference w:type="default" r:id="rId11"/>
      <w:headerReference w:type="first" r:id="rId12"/>
      <w:footerReference w:type="first" r:id="rId13"/>
      <w:pgSz w:w="11906" w:h="16838" w:code="9"/>
      <w:pgMar w:top="426"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31CC36" w14:textId="77777777" w:rsidR="00EB0924" w:rsidRDefault="00EB0924" w:rsidP="003B2F18">
      <w:pPr>
        <w:spacing w:after="0" w:line="240" w:lineRule="auto"/>
      </w:pPr>
      <w:r>
        <w:separator/>
      </w:r>
    </w:p>
  </w:endnote>
  <w:endnote w:type="continuationSeparator" w:id="0">
    <w:p w14:paraId="23E42B46" w14:textId="77777777" w:rsidR="00EB0924" w:rsidRDefault="00EB0924" w:rsidP="003B2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Franklin Gothic Medium Cond">
    <w:panose1 w:val="020B0606030402020204"/>
    <w:charset w:val="A2"/>
    <w:family w:val="swiss"/>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F7510" w14:textId="77777777" w:rsidR="008C2019" w:rsidRDefault="008C201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F521F" w14:textId="0E836F05" w:rsidR="003B2F18" w:rsidRPr="00E0313D" w:rsidRDefault="003B2F18" w:rsidP="003B2F18">
    <w:pPr>
      <w:shd w:val="clear" w:color="auto" w:fill="FFFFFF"/>
      <w:spacing w:after="0" w:line="360" w:lineRule="auto"/>
      <w:ind w:right="125"/>
      <w:jc w:val="both"/>
      <w:rPr>
        <w:rFonts w:ascii="Times New Roman" w:eastAsia="Times New Roman" w:hAnsi="Times New Roman" w:cs="Times New Roman"/>
        <w:b/>
        <w:lang w:eastAsia="tr-TR"/>
      </w:rPr>
    </w:pPr>
    <w:r w:rsidRPr="003B2F18">
      <w:rPr>
        <w:rFonts w:ascii="Times New Roman" w:eastAsia="Times New Roman" w:hAnsi="Times New Roman" w:cs="Times New Roman"/>
        <w:b/>
        <w:lang w:eastAsia="tr-TR"/>
      </w:rPr>
      <w:t xml:space="preserve">   </w:t>
    </w:r>
    <w:r>
      <w:rPr>
        <w:rFonts w:ascii="Times New Roman" w:eastAsia="Times New Roman" w:hAnsi="Times New Roman" w:cs="Times New Roman"/>
        <w:b/>
        <w:lang w:eastAsia="tr-TR"/>
      </w:rPr>
      <w:t xml:space="preserve">            </w:t>
    </w:r>
  </w:p>
  <w:p w14:paraId="64D054C1" w14:textId="77777777" w:rsidR="003B2F18" w:rsidRDefault="003B2F18" w:rsidP="003B2F18">
    <w:pPr>
      <w:pStyle w:val="AltBilgi"/>
      <w:tabs>
        <w:tab w:val="clear" w:pos="4536"/>
        <w:tab w:val="clear" w:pos="9072"/>
        <w:tab w:val="left" w:pos="1290"/>
      </w:tabs>
    </w:pPr>
    <w:r>
      <w:tab/>
    </w:r>
  </w:p>
  <w:tbl>
    <w:tblPr>
      <w:tblStyle w:val="TabloKlavuzu"/>
      <w:tblW w:w="0" w:type="auto"/>
      <w:tblLook w:val="04A0" w:firstRow="1" w:lastRow="0" w:firstColumn="1" w:lastColumn="0" w:noHBand="0" w:noVBand="1"/>
    </w:tblPr>
    <w:tblGrid>
      <w:gridCol w:w="2830"/>
      <w:gridCol w:w="4536"/>
      <w:gridCol w:w="3090"/>
    </w:tblGrid>
    <w:tr w:rsidR="007F55DB" w14:paraId="43999FF7" w14:textId="77777777" w:rsidTr="00FD5162">
      <w:tc>
        <w:tcPr>
          <w:tcW w:w="2830" w:type="dxa"/>
        </w:tcPr>
        <w:p w14:paraId="7A412017" w14:textId="6B58A465" w:rsidR="007F55DB" w:rsidRPr="003B2F18" w:rsidRDefault="007F55DB" w:rsidP="007F55DB">
          <w:pPr>
            <w:ind w:right="142"/>
            <w:jc w:val="center"/>
            <w:rPr>
              <w:rFonts w:ascii="Times New Roman" w:eastAsia="Times New Roman" w:hAnsi="Times New Roman" w:cs="Times New Roman"/>
              <w:b/>
              <w:sz w:val="18"/>
              <w:szCs w:val="18"/>
            </w:rPr>
          </w:pPr>
          <w:r>
            <w:t>ÇALIŞAN</w:t>
          </w:r>
        </w:p>
      </w:tc>
      <w:tc>
        <w:tcPr>
          <w:tcW w:w="4536" w:type="dxa"/>
        </w:tcPr>
        <w:p w14:paraId="2F791974" w14:textId="42A7AC54" w:rsidR="007F55DB" w:rsidRPr="003B2F18" w:rsidRDefault="007F55DB" w:rsidP="007F55DB">
          <w:pPr>
            <w:pStyle w:val="AltBilgi"/>
            <w:tabs>
              <w:tab w:val="clear" w:pos="4536"/>
              <w:tab w:val="clear" w:pos="9072"/>
              <w:tab w:val="left" w:pos="1290"/>
            </w:tabs>
            <w:jc w:val="center"/>
            <w:rPr>
              <w:sz w:val="18"/>
              <w:szCs w:val="18"/>
            </w:rPr>
          </w:pPr>
          <w:r>
            <w:rPr>
              <w:rFonts w:ascii="Times New Roman" w:eastAsia="Times New Roman" w:hAnsi="Times New Roman" w:cs="Times New Roman"/>
              <w:b/>
              <w:sz w:val="18"/>
              <w:szCs w:val="18"/>
            </w:rPr>
            <w:t>İŞ SAĞLIĞI VE GÜVENLİĞİ KURUM KOORDİNATÖRLÜĞÜ</w:t>
          </w:r>
        </w:p>
      </w:tc>
      <w:tc>
        <w:tcPr>
          <w:tcW w:w="3090" w:type="dxa"/>
        </w:tcPr>
        <w:p w14:paraId="53D23DCC" w14:textId="358AF340" w:rsidR="007F55DB" w:rsidRPr="003B2F18" w:rsidRDefault="007F55DB" w:rsidP="007F55DB">
          <w:pPr>
            <w:ind w:left="142" w:right="142" w:hanging="425"/>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İŞVEREN / İŞVEREN VEKİLİ</w:t>
          </w:r>
        </w:p>
      </w:tc>
    </w:tr>
    <w:tr w:rsidR="007F55DB" w14:paraId="49E05967" w14:textId="77777777" w:rsidTr="00FD5162">
      <w:tc>
        <w:tcPr>
          <w:tcW w:w="2830" w:type="dxa"/>
        </w:tcPr>
        <w:p w14:paraId="3A25A4A5" w14:textId="77777777" w:rsidR="007F55DB" w:rsidRDefault="007F55DB" w:rsidP="007F55DB">
          <w:pPr>
            <w:pStyle w:val="AltBilgi"/>
            <w:tabs>
              <w:tab w:val="clear" w:pos="4536"/>
              <w:tab w:val="clear" w:pos="9072"/>
              <w:tab w:val="left" w:pos="1290"/>
            </w:tabs>
            <w:jc w:val="center"/>
          </w:pPr>
        </w:p>
        <w:p w14:paraId="5767CACC" w14:textId="77777777" w:rsidR="007F55DB" w:rsidRDefault="007F55DB" w:rsidP="007F55DB">
          <w:pPr>
            <w:pStyle w:val="AltBilgi"/>
            <w:tabs>
              <w:tab w:val="clear" w:pos="4536"/>
              <w:tab w:val="clear" w:pos="9072"/>
              <w:tab w:val="left" w:pos="1290"/>
            </w:tabs>
            <w:jc w:val="center"/>
          </w:pPr>
        </w:p>
        <w:p w14:paraId="779A8CEF" w14:textId="2CF8C409" w:rsidR="007F55DB" w:rsidRDefault="007F55DB" w:rsidP="007F55DB">
          <w:pPr>
            <w:pStyle w:val="AltBilgi"/>
            <w:tabs>
              <w:tab w:val="clear" w:pos="4536"/>
              <w:tab w:val="clear" w:pos="9072"/>
              <w:tab w:val="left" w:pos="1290"/>
            </w:tabs>
            <w:jc w:val="center"/>
          </w:pPr>
        </w:p>
      </w:tc>
      <w:tc>
        <w:tcPr>
          <w:tcW w:w="4536" w:type="dxa"/>
        </w:tcPr>
        <w:p w14:paraId="532FADB8" w14:textId="77777777" w:rsidR="00FD5162" w:rsidRDefault="00FD5162" w:rsidP="00FD5162">
          <w:pPr>
            <w:pStyle w:val="AltBilgi"/>
            <w:tabs>
              <w:tab w:val="clear" w:pos="4536"/>
              <w:tab w:val="clear" w:pos="9072"/>
              <w:tab w:val="left" w:pos="1290"/>
            </w:tabs>
          </w:pPr>
        </w:p>
        <w:p w14:paraId="3F63AB53" w14:textId="04D22B4A" w:rsidR="00FD5162" w:rsidRPr="00FD5162" w:rsidRDefault="00FD5162" w:rsidP="00FD5162">
          <w:pPr>
            <w:pStyle w:val="AltBilgi"/>
            <w:tabs>
              <w:tab w:val="clear" w:pos="4536"/>
              <w:tab w:val="clear" w:pos="9072"/>
              <w:tab w:val="left" w:pos="1290"/>
            </w:tabs>
            <w:rPr>
              <w:sz w:val="16"/>
              <w:szCs w:val="16"/>
            </w:rPr>
          </w:pPr>
          <w:r>
            <w:rPr>
              <w:sz w:val="16"/>
              <w:szCs w:val="16"/>
            </w:rPr>
            <w:t xml:space="preserve">   </w:t>
          </w:r>
          <w:r w:rsidRPr="00FD5162">
            <w:rPr>
              <w:sz w:val="16"/>
              <w:szCs w:val="16"/>
            </w:rPr>
            <w:t>İş Güvenliği Uzmanı</w:t>
          </w:r>
          <w:r>
            <w:rPr>
              <w:sz w:val="16"/>
              <w:szCs w:val="16"/>
            </w:rPr>
            <w:t xml:space="preserve">                                                 Koordinatör</w:t>
          </w:r>
        </w:p>
        <w:p w14:paraId="6DF49EAC" w14:textId="6CB0BCF9" w:rsidR="00FD5162" w:rsidRPr="00FD5162" w:rsidRDefault="00FD5162" w:rsidP="00FD5162">
          <w:pPr>
            <w:pStyle w:val="AltBilgi"/>
            <w:tabs>
              <w:tab w:val="clear" w:pos="4536"/>
              <w:tab w:val="clear" w:pos="9072"/>
              <w:tab w:val="left" w:pos="1290"/>
            </w:tabs>
            <w:rPr>
              <w:sz w:val="16"/>
              <w:szCs w:val="16"/>
            </w:rPr>
          </w:pPr>
          <w:r>
            <w:rPr>
              <w:sz w:val="16"/>
              <w:szCs w:val="16"/>
            </w:rPr>
            <w:t xml:space="preserve">     </w:t>
          </w:r>
          <w:r w:rsidRPr="00FD5162">
            <w:rPr>
              <w:sz w:val="16"/>
              <w:szCs w:val="16"/>
            </w:rPr>
            <w:t>Yunus TAŞDELEN</w:t>
          </w:r>
          <w:r>
            <w:rPr>
              <w:sz w:val="16"/>
              <w:szCs w:val="16"/>
            </w:rPr>
            <w:t xml:space="preserve">                                         Doç. Dr. Pınar BAYKAN</w:t>
          </w:r>
        </w:p>
        <w:p w14:paraId="7F1DB497" w14:textId="1DD6C246" w:rsidR="00FD5162" w:rsidRPr="00FD5162" w:rsidRDefault="00FD5162" w:rsidP="00FD5162">
          <w:pPr>
            <w:pStyle w:val="AltBilgi"/>
            <w:tabs>
              <w:tab w:val="clear" w:pos="4536"/>
              <w:tab w:val="clear" w:pos="9072"/>
              <w:tab w:val="left" w:pos="1290"/>
            </w:tabs>
            <w:jc w:val="center"/>
            <w:rPr>
              <w:sz w:val="16"/>
              <w:szCs w:val="16"/>
            </w:rPr>
          </w:pPr>
        </w:p>
      </w:tc>
      <w:tc>
        <w:tcPr>
          <w:tcW w:w="3090" w:type="dxa"/>
        </w:tcPr>
        <w:p w14:paraId="31A60A27" w14:textId="2EA2A4D5" w:rsidR="007F55DB" w:rsidRPr="00546781" w:rsidRDefault="007F55DB" w:rsidP="007F55DB">
          <w:pPr>
            <w:ind w:left="142" w:right="142" w:hanging="425"/>
            <w:jc w:val="center"/>
            <w:rPr>
              <w:rFonts w:ascii="Times New Roman" w:eastAsia="Times New Roman" w:hAnsi="Times New Roman" w:cs="Times New Roman"/>
              <w:b/>
              <w:sz w:val="18"/>
              <w:szCs w:val="18"/>
            </w:rPr>
          </w:pPr>
        </w:p>
      </w:tc>
    </w:tr>
  </w:tbl>
  <w:p w14:paraId="67B262CA" w14:textId="428E3692" w:rsidR="003B2F18" w:rsidRDefault="003B2F18" w:rsidP="003B2F18">
    <w:pPr>
      <w:pStyle w:val="AltBilgi"/>
      <w:tabs>
        <w:tab w:val="clear" w:pos="4536"/>
        <w:tab w:val="clear" w:pos="9072"/>
        <w:tab w:val="left" w:pos="129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FC4A7" w14:textId="77777777" w:rsidR="008C2019" w:rsidRDefault="008C201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7B384F" w14:textId="77777777" w:rsidR="00EB0924" w:rsidRDefault="00EB0924" w:rsidP="003B2F18">
      <w:pPr>
        <w:spacing w:after="0" w:line="240" w:lineRule="auto"/>
      </w:pPr>
      <w:r>
        <w:separator/>
      </w:r>
    </w:p>
  </w:footnote>
  <w:footnote w:type="continuationSeparator" w:id="0">
    <w:p w14:paraId="3369EF9F" w14:textId="77777777" w:rsidR="00EB0924" w:rsidRDefault="00EB0924" w:rsidP="003B2F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C38AE" w14:textId="77777777" w:rsidR="008C2019" w:rsidRDefault="008C201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1" w:rightFromText="141" w:vertAnchor="text" w:horzAnchor="page" w:tblpX="8978"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05"/>
    </w:tblGrid>
    <w:tr w:rsidR="00CB0F4C" w:rsidRPr="003B2F18" w14:paraId="6D5D4706" w14:textId="77777777" w:rsidTr="008D6C62">
      <w:trPr>
        <w:trHeight w:val="981"/>
      </w:trPr>
      <w:tc>
        <w:tcPr>
          <w:tcW w:w="2405" w:type="dxa"/>
        </w:tcPr>
        <w:p w14:paraId="7A6C789E" w14:textId="77777777" w:rsidR="00CB0F4C" w:rsidRPr="003B2F18" w:rsidRDefault="00CB0F4C" w:rsidP="00CB0F4C">
          <w:pPr>
            <w:spacing w:after="0" w:line="276" w:lineRule="auto"/>
            <w:jc w:val="both"/>
            <w:rPr>
              <w:rFonts w:ascii="Times New Roman" w:eastAsia="Times New Roman" w:hAnsi="Times New Roman" w:cs="Times New Roman"/>
              <w:lang w:eastAsia="tr-TR"/>
            </w:rPr>
          </w:pPr>
          <w:r w:rsidRPr="003B2F18">
            <w:rPr>
              <w:rFonts w:ascii="Times New Roman" w:eastAsia="Times New Roman" w:hAnsi="Times New Roman" w:cs="Times New Roman"/>
              <w:lang w:eastAsia="tr-TR"/>
            </w:rPr>
            <w:t>Talimat No: İSG 0</w:t>
          </w:r>
          <w:r>
            <w:rPr>
              <w:rFonts w:ascii="Times New Roman" w:eastAsia="Times New Roman" w:hAnsi="Times New Roman" w:cs="Times New Roman"/>
              <w:lang w:eastAsia="tr-TR"/>
            </w:rPr>
            <w:t>3</w:t>
          </w:r>
        </w:p>
        <w:p w14:paraId="2E5C3904" w14:textId="087D44F0" w:rsidR="00CB0F4C" w:rsidRPr="003B2F18" w:rsidRDefault="00CB0F4C" w:rsidP="00CB0F4C">
          <w:pPr>
            <w:spacing w:after="0" w:line="276" w:lineRule="auto"/>
            <w:jc w:val="both"/>
            <w:rPr>
              <w:rFonts w:ascii="Times New Roman" w:eastAsia="Times New Roman" w:hAnsi="Times New Roman" w:cs="Times New Roman"/>
              <w:lang w:eastAsia="tr-TR"/>
            </w:rPr>
          </w:pPr>
          <w:r w:rsidRPr="003B2F18">
            <w:rPr>
              <w:rFonts w:ascii="Times New Roman" w:eastAsia="Times New Roman" w:hAnsi="Times New Roman" w:cs="Times New Roman"/>
              <w:lang w:eastAsia="tr-TR"/>
            </w:rPr>
            <w:t>Yayın Tarihi:</w:t>
          </w:r>
          <w:r w:rsidR="008C2019">
            <w:rPr>
              <w:rFonts w:ascii="Times New Roman" w:eastAsia="Times New Roman" w:hAnsi="Times New Roman" w:cs="Times New Roman"/>
              <w:lang w:eastAsia="tr-TR"/>
            </w:rPr>
            <w:t>01.03.2024</w:t>
          </w:r>
        </w:p>
        <w:p w14:paraId="23040C6C" w14:textId="56CDEE17" w:rsidR="00CB0F4C" w:rsidRPr="003B2F18" w:rsidRDefault="00CB0F4C" w:rsidP="00CB0F4C">
          <w:pPr>
            <w:spacing w:after="0" w:line="276" w:lineRule="auto"/>
            <w:jc w:val="both"/>
            <w:rPr>
              <w:rFonts w:ascii="Times New Roman" w:eastAsia="Times New Roman" w:hAnsi="Times New Roman" w:cs="Times New Roman"/>
              <w:lang w:eastAsia="tr-TR"/>
            </w:rPr>
          </w:pPr>
          <w:r w:rsidRPr="003B2F18">
            <w:rPr>
              <w:rFonts w:ascii="Times New Roman" w:eastAsia="Times New Roman" w:hAnsi="Times New Roman" w:cs="Times New Roman"/>
              <w:lang w:eastAsia="tr-TR"/>
            </w:rPr>
            <w:t xml:space="preserve">Sayfa </w:t>
          </w:r>
          <w:r w:rsidR="00397D9B">
            <w:rPr>
              <w:rFonts w:ascii="Times New Roman" w:eastAsia="Times New Roman" w:hAnsi="Times New Roman" w:cs="Times New Roman"/>
              <w:lang w:eastAsia="tr-TR"/>
            </w:rPr>
            <w:t>Sayısı</w:t>
          </w:r>
          <w:r w:rsidRPr="003B2F18">
            <w:rPr>
              <w:rFonts w:ascii="Times New Roman" w:eastAsia="Times New Roman" w:hAnsi="Times New Roman" w:cs="Times New Roman"/>
              <w:lang w:eastAsia="tr-TR"/>
            </w:rPr>
            <w:t xml:space="preserve">: </w:t>
          </w:r>
          <w:r w:rsidR="00397D9B">
            <w:rPr>
              <w:rFonts w:ascii="Times New Roman" w:eastAsia="Times New Roman" w:hAnsi="Times New Roman" w:cs="Times New Roman"/>
              <w:lang w:eastAsia="tr-TR"/>
            </w:rPr>
            <w:t>1/4</w:t>
          </w:r>
        </w:p>
      </w:tc>
    </w:tr>
  </w:tbl>
  <w:p w14:paraId="4466D38A" w14:textId="7C2EC132" w:rsidR="00CB0F4C" w:rsidRPr="00546781" w:rsidRDefault="00CB0F4C" w:rsidP="00CB0F4C">
    <w:pPr>
      <w:spacing w:after="0" w:line="276" w:lineRule="auto"/>
      <w:jc w:val="center"/>
      <w:rPr>
        <w:rFonts w:ascii="Times New Roman" w:eastAsia="Times New Roman" w:hAnsi="Times New Roman" w:cs="Times New Roman"/>
        <w:b/>
        <w:sz w:val="24"/>
        <w:szCs w:val="24"/>
        <w:lang w:eastAsia="tr-TR"/>
      </w:rPr>
    </w:pPr>
    <w:r w:rsidRPr="003B2F18">
      <w:rPr>
        <w:rFonts w:ascii="Times New Roman" w:hAnsi="Times New Roman" w:cs="Times New Roman"/>
        <w:noProof/>
        <w:color w:val="333333"/>
        <w:lang w:eastAsia="tr-TR"/>
      </w:rPr>
      <w:drawing>
        <wp:anchor distT="0" distB="0" distL="114300" distR="114300" simplePos="0" relativeHeight="251659264" behindDoc="0" locked="0" layoutInCell="1" allowOverlap="1" wp14:anchorId="6FF1259B" wp14:editId="4CB369D3">
          <wp:simplePos x="0" y="0"/>
          <wp:positionH relativeFrom="column">
            <wp:posOffset>-252730</wp:posOffset>
          </wp:positionH>
          <wp:positionV relativeFrom="paragraph">
            <wp:posOffset>-86197</wp:posOffset>
          </wp:positionV>
          <wp:extent cx="1590040" cy="960426"/>
          <wp:effectExtent l="0" t="0" r="0" b="0"/>
          <wp:wrapSquare wrapText="bothSides"/>
          <wp:docPr id="2018903152" name="Resim 2018903152" descr="https://www.agri.edu.tr/upload/anasayfa/logomu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gri.edu.tr/upload/anasayfa/logomuz.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90040" cy="9604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46781">
      <w:rPr>
        <w:rFonts w:ascii="Times New Roman" w:eastAsia="Times New Roman" w:hAnsi="Times New Roman" w:cs="Times New Roman"/>
        <w:b/>
        <w:sz w:val="24"/>
        <w:szCs w:val="24"/>
        <w:lang w:eastAsia="tr-TR"/>
      </w:rPr>
      <w:t>AĞRI İBRAHİM ÇEÇEN ÜNİVERSİTESİ</w:t>
    </w:r>
  </w:p>
  <w:p w14:paraId="37CE1B44" w14:textId="77777777" w:rsidR="00CB0F4C" w:rsidRPr="00546781" w:rsidRDefault="00CB0F4C" w:rsidP="00CB0F4C">
    <w:pPr>
      <w:spacing w:after="0" w:line="276" w:lineRule="auto"/>
      <w:jc w:val="center"/>
      <w:rPr>
        <w:rFonts w:ascii="Times New Roman" w:eastAsia="Times New Roman" w:hAnsi="Times New Roman" w:cs="Times New Roman"/>
        <w:bCs/>
        <w:sz w:val="24"/>
        <w:szCs w:val="24"/>
        <w:lang w:eastAsia="tr-TR"/>
      </w:rPr>
    </w:pPr>
    <w:r w:rsidRPr="00546781">
      <w:rPr>
        <w:rFonts w:ascii="Times New Roman" w:eastAsia="Times New Roman" w:hAnsi="Times New Roman" w:cs="Times New Roman"/>
        <w:bCs/>
        <w:sz w:val="24"/>
        <w:szCs w:val="24"/>
        <w:lang w:eastAsia="tr-TR"/>
      </w:rPr>
      <w:t>İŞ SAĞLIĞI VE GÜVENLİĞİ</w:t>
    </w:r>
  </w:p>
  <w:p w14:paraId="78F8DA23" w14:textId="77777777" w:rsidR="00CB0F4C" w:rsidRPr="00546781" w:rsidRDefault="00CB0F4C" w:rsidP="00CB0F4C">
    <w:pPr>
      <w:spacing w:after="0" w:line="276" w:lineRule="auto"/>
      <w:jc w:val="center"/>
      <w:rPr>
        <w:rFonts w:ascii="Times New Roman" w:eastAsia="Times New Roman" w:hAnsi="Times New Roman" w:cs="Times New Roman"/>
        <w:b/>
        <w:sz w:val="24"/>
        <w:szCs w:val="24"/>
        <w:lang w:eastAsia="tr-TR"/>
      </w:rPr>
    </w:pPr>
    <w:r w:rsidRPr="00546781">
      <w:rPr>
        <w:rFonts w:ascii="Times New Roman" w:eastAsia="Times New Roman" w:hAnsi="Times New Roman" w:cs="Times New Roman"/>
        <w:bCs/>
        <w:sz w:val="24"/>
        <w:szCs w:val="24"/>
        <w:lang w:eastAsia="tr-TR"/>
      </w:rPr>
      <w:t>KURUM KOORDİNATÖRLÜĞÜ</w:t>
    </w:r>
  </w:p>
  <w:p w14:paraId="1B807361" w14:textId="6FCBE576" w:rsidR="00CB0F4C" w:rsidRDefault="00CB0F4C">
    <w:pPr>
      <w:pStyle w:val="stBilgi"/>
    </w:pPr>
  </w:p>
  <w:p w14:paraId="0845A081" w14:textId="77777777" w:rsidR="00CB0F4C" w:rsidRDefault="00CB0F4C">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10F8C" w14:textId="77777777" w:rsidR="008C2019" w:rsidRDefault="008C201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643684"/>
    <w:multiLevelType w:val="hybridMultilevel"/>
    <w:tmpl w:val="DE7840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6B8365E"/>
    <w:multiLevelType w:val="hybridMultilevel"/>
    <w:tmpl w:val="E9F02A2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1AD17B8D"/>
    <w:multiLevelType w:val="hybridMultilevel"/>
    <w:tmpl w:val="54A47D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0B034D2"/>
    <w:multiLevelType w:val="hybridMultilevel"/>
    <w:tmpl w:val="397E0F6E"/>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 w15:restartNumberingAfterBreak="0">
    <w:nsid w:val="23077D76"/>
    <w:multiLevelType w:val="hybridMultilevel"/>
    <w:tmpl w:val="E1AC073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4C425D5"/>
    <w:multiLevelType w:val="hybridMultilevel"/>
    <w:tmpl w:val="84C87A8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15:restartNumberingAfterBreak="0">
    <w:nsid w:val="26344AA4"/>
    <w:multiLevelType w:val="multilevel"/>
    <w:tmpl w:val="72B4DE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7313240"/>
    <w:multiLevelType w:val="hybridMultilevel"/>
    <w:tmpl w:val="273A54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E570484"/>
    <w:multiLevelType w:val="hybridMultilevel"/>
    <w:tmpl w:val="F3BC0B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F4E0DD1"/>
    <w:multiLevelType w:val="hybridMultilevel"/>
    <w:tmpl w:val="F92A7DCE"/>
    <w:lvl w:ilvl="0" w:tplc="BB7E688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AC55355"/>
    <w:multiLevelType w:val="hybridMultilevel"/>
    <w:tmpl w:val="E826C0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EAA43C4"/>
    <w:multiLevelType w:val="hybridMultilevel"/>
    <w:tmpl w:val="E362ABF8"/>
    <w:lvl w:ilvl="0" w:tplc="D85A8D5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69F08E7"/>
    <w:multiLevelType w:val="hybridMultilevel"/>
    <w:tmpl w:val="689ECC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A5433CE"/>
    <w:multiLevelType w:val="hybridMultilevel"/>
    <w:tmpl w:val="4F2EE9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20B260E"/>
    <w:multiLevelType w:val="hybridMultilevel"/>
    <w:tmpl w:val="3A6829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A0E19FD"/>
    <w:multiLevelType w:val="hybridMultilevel"/>
    <w:tmpl w:val="846481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01B40E0"/>
    <w:multiLevelType w:val="hybridMultilevel"/>
    <w:tmpl w:val="E11443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7EC0FCB"/>
    <w:multiLevelType w:val="hybridMultilevel"/>
    <w:tmpl w:val="47E20B9A"/>
    <w:lvl w:ilvl="0" w:tplc="041F0001">
      <w:start w:val="1"/>
      <w:numFmt w:val="bullet"/>
      <w:lvlText w:val=""/>
      <w:lvlJc w:val="left"/>
      <w:pPr>
        <w:ind w:left="720" w:hanging="360"/>
      </w:pPr>
      <w:rPr>
        <w:rFonts w:ascii="Symbol" w:hAnsi="Symbol"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B487FB5"/>
    <w:multiLevelType w:val="hybridMultilevel"/>
    <w:tmpl w:val="26B0BAFE"/>
    <w:lvl w:ilvl="0" w:tplc="0896E35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2476E36"/>
    <w:multiLevelType w:val="hybridMultilevel"/>
    <w:tmpl w:val="979EFE96"/>
    <w:lvl w:ilvl="0" w:tplc="041F000F">
      <w:start w:val="1"/>
      <w:numFmt w:val="decimal"/>
      <w:lvlText w:val="%1."/>
      <w:lvlJc w:val="left"/>
      <w:pPr>
        <w:ind w:left="360" w:hanging="360"/>
      </w:pPr>
    </w:lvl>
    <w:lvl w:ilvl="1" w:tplc="041F0019" w:tentative="1">
      <w:start w:val="1"/>
      <w:numFmt w:val="lowerLetter"/>
      <w:lvlText w:val="%2."/>
      <w:lvlJc w:val="left"/>
      <w:pPr>
        <w:ind w:left="1014" w:hanging="360"/>
      </w:pPr>
    </w:lvl>
    <w:lvl w:ilvl="2" w:tplc="041F001B" w:tentative="1">
      <w:start w:val="1"/>
      <w:numFmt w:val="lowerRoman"/>
      <w:lvlText w:val="%3."/>
      <w:lvlJc w:val="right"/>
      <w:pPr>
        <w:ind w:left="1734" w:hanging="180"/>
      </w:pPr>
    </w:lvl>
    <w:lvl w:ilvl="3" w:tplc="041F000F" w:tentative="1">
      <w:start w:val="1"/>
      <w:numFmt w:val="decimal"/>
      <w:lvlText w:val="%4."/>
      <w:lvlJc w:val="left"/>
      <w:pPr>
        <w:ind w:left="2454" w:hanging="360"/>
      </w:pPr>
    </w:lvl>
    <w:lvl w:ilvl="4" w:tplc="041F0019" w:tentative="1">
      <w:start w:val="1"/>
      <w:numFmt w:val="lowerLetter"/>
      <w:lvlText w:val="%5."/>
      <w:lvlJc w:val="left"/>
      <w:pPr>
        <w:ind w:left="3174" w:hanging="360"/>
      </w:pPr>
    </w:lvl>
    <w:lvl w:ilvl="5" w:tplc="041F001B" w:tentative="1">
      <w:start w:val="1"/>
      <w:numFmt w:val="lowerRoman"/>
      <w:lvlText w:val="%6."/>
      <w:lvlJc w:val="right"/>
      <w:pPr>
        <w:ind w:left="3894" w:hanging="180"/>
      </w:pPr>
    </w:lvl>
    <w:lvl w:ilvl="6" w:tplc="041F000F" w:tentative="1">
      <w:start w:val="1"/>
      <w:numFmt w:val="decimal"/>
      <w:lvlText w:val="%7."/>
      <w:lvlJc w:val="left"/>
      <w:pPr>
        <w:ind w:left="4614" w:hanging="360"/>
      </w:pPr>
    </w:lvl>
    <w:lvl w:ilvl="7" w:tplc="041F0019" w:tentative="1">
      <w:start w:val="1"/>
      <w:numFmt w:val="lowerLetter"/>
      <w:lvlText w:val="%8."/>
      <w:lvlJc w:val="left"/>
      <w:pPr>
        <w:ind w:left="5334" w:hanging="360"/>
      </w:pPr>
    </w:lvl>
    <w:lvl w:ilvl="8" w:tplc="041F001B" w:tentative="1">
      <w:start w:val="1"/>
      <w:numFmt w:val="lowerRoman"/>
      <w:lvlText w:val="%9."/>
      <w:lvlJc w:val="right"/>
      <w:pPr>
        <w:ind w:left="6054" w:hanging="180"/>
      </w:pPr>
    </w:lvl>
  </w:abstractNum>
  <w:abstractNum w:abstractNumId="20" w15:restartNumberingAfterBreak="0">
    <w:nsid w:val="74343862"/>
    <w:multiLevelType w:val="hybridMultilevel"/>
    <w:tmpl w:val="9CE47E92"/>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num w:numId="1" w16cid:durableId="1413351598">
    <w:abstractNumId w:val="6"/>
  </w:num>
  <w:num w:numId="2" w16cid:durableId="1061900937">
    <w:abstractNumId w:val="19"/>
  </w:num>
  <w:num w:numId="3" w16cid:durableId="1334144409">
    <w:abstractNumId w:val="3"/>
  </w:num>
  <w:num w:numId="4" w16cid:durableId="1029725545">
    <w:abstractNumId w:val="11"/>
  </w:num>
  <w:num w:numId="5" w16cid:durableId="203753236">
    <w:abstractNumId w:val="9"/>
  </w:num>
  <w:num w:numId="6" w16cid:durableId="439223219">
    <w:abstractNumId w:val="17"/>
  </w:num>
  <w:num w:numId="7" w16cid:durableId="1300768490">
    <w:abstractNumId w:val="5"/>
  </w:num>
  <w:num w:numId="8" w16cid:durableId="1918394214">
    <w:abstractNumId w:val="1"/>
  </w:num>
  <w:num w:numId="9" w16cid:durableId="1450271312">
    <w:abstractNumId w:val="20"/>
  </w:num>
  <w:num w:numId="10" w16cid:durableId="303438651">
    <w:abstractNumId w:val="13"/>
  </w:num>
  <w:num w:numId="11" w16cid:durableId="1075323363">
    <w:abstractNumId w:val="7"/>
  </w:num>
  <w:num w:numId="12" w16cid:durableId="1173448362">
    <w:abstractNumId w:val="16"/>
  </w:num>
  <w:num w:numId="13" w16cid:durableId="783117123">
    <w:abstractNumId w:val="12"/>
  </w:num>
  <w:num w:numId="14" w16cid:durableId="839001255">
    <w:abstractNumId w:val="14"/>
  </w:num>
  <w:num w:numId="15" w16cid:durableId="1295480039">
    <w:abstractNumId w:val="2"/>
  </w:num>
  <w:num w:numId="16" w16cid:durableId="1656030639">
    <w:abstractNumId w:val="8"/>
  </w:num>
  <w:num w:numId="17" w16cid:durableId="1256788234">
    <w:abstractNumId w:val="15"/>
  </w:num>
  <w:num w:numId="18" w16cid:durableId="967277302">
    <w:abstractNumId w:val="18"/>
  </w:num>
  <w:num w:numId="19" w16cid:durableId="1472555549">
    <w:abstractNumId w:val="10"/>
  </w:num>
  <w:num w:numId="20" w16cid:durableId="1321159388">
    <w:abstractNumId w:val="4"/>
  </w:num>
  <w:num w:numId="21" w16cid:durableId="12994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20"/>
    <w:rsid w:val="00014A23"/>
    <w:rsid w:val="0012307A"/>
    <w:rsid w:val="001458FE"/>
    <w:rsid w:val="00260304"/>
    <w:rsid w:val="00293B1E"/>
    <w:rsid w:val="0029710A"/>
    <w:rsid w:val="002E6614"/>
    <w:rsid w:val="00360FDD"/>
    <w:rsid w:val="003742C8"/>
    <w:rsid w:val="00397D9B"/>
    <w:rsid w:val="003B2F18"/>
    <w:rsid w:val="003B54B6"/>
    <w:rsid w:val="00425D29"/>
    <w:rsid w:val="00434E9F"/>
    <w:rsid w:val="00455C06"/>
    <w:rsid w:val="00456504"/>
    <w:rsid w:val="00546781"/>
    <w:rsid w:val="00576311"/>
    <w:rsid w:val="005E6435"/>
    <w:rsid w:val="005F0A51"/>
    <w:rsid w:val="00625414"/>
    <w:rsid w:val="00690B9A"/>
    <w:rsid w:val="00724E5B"/>
    <w:rsid w:val="00737A32"/>
    <w:rsid w:val="007525F9"/>
    <w:rsid w:val="00760F54"/>
    <w:rsid w:val="00765AE7"/>
    <w:rsid w:val="007710DB"/>
    <w:rsid w:val="007F55DB"/>
    <w:rsid w:val="00850C0C"/>
    <w:rsid w:val="008A2EEC"/>
    <w:rsid w:val="008C2019"/>
    <w:rsid w:val="008D01CB"/>
    <w:rsid w:val="008D6C62"/>
    <w:rsid w:val="008F7AAD"/>
    <w:rsid w:val="00903EEC"/>
    <w:rsid w:val="00974FD5"/>
    <w:rsid w:val="00984693"/>
    <w:rsid w:val="009F627B"/>
    <w:rsid w:val="00A07ACC"/>
    <w:rsid w:val="00AB3F9B"/>
    <w:rsid w:val="00AC52A5"/>
    <w:rsid w:val="00B46914"/>
    <w:rsid w:val="00B94287"/>
    <w:rsid w:val="00BC3664"/>
    <w:rsid w:val="00C009C3"/>
    <w:rsid w:val="00C10CEC"/>
    <w:rsid w:val="00C460F8"/>
    <w:rsid w:val="00C71E31"/>
    <w:rsid w:val="00CB0F4C"/>
    <w:rsid w:val="00CE54C8"/>
    <w:rsid w:val="00D35324"/>
    <w:rsid w:val="00DD480D"/>
    <w:rsid w:val="00DE05CB"/>
    <w:rsid w:val="00E01862"/>
    <w:rsid w:val="00E02749"/>
    <w:rsid w:val="00E0313D"/>
    <w:rsid w:val="00E224EE"/>
    <w:rsid w:val="00E66520"/>
    <w:rsid w:val="00E67CB4"/>
    <w:rsid w:val="00E72561"/>
    <w:rsid w:val="00E904B4"/>
    <w:rsid w:val="00EB0924"/>
    <w:rsid w:val="00ED2FDD"/>
    <w:rsid w:val="00ED6D97"/>
    <w:rsid w:val="00EF5C33"/>
    <w:rsid w:val="00F07B26"/>
    <w:rsid w:val="00F13084"/>
    <w:rsid w:val="00F17BE3"/>
    <w:rsid w:val="00FD5162"/>
    <w:rsid w:val="00FF03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BC9A4"/>
  <w15:chartTrackingRefBased/>
  <w15:docId w15:val="{0EA566AE-D046-42D3-B8C6-97A17459A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742C8"/>
    <w:pPr>
      <w:ind w:left="720"/>
      <w:contextualSpacing/>
    </w:pPr>
  </w:style>
  <w:style w:type="paragraph" w:styleId="AralkYok">
    <w:name w:val="No Spacing"/>
    <w:uiPriority w:val="1"/>
    <w:qFormat/>
    <w:rsid w:val="008F7AAD"/>
    <w:pPr>
      <w:spacing w:after="0" w:line="240" w:lineRule="auto"/>
    </w:pPr>
  </w:style>
  <w:style w:type="character" w:customStyle="1" w:styleId="FontStyle97">
    <w:name w:val="Font Style97"/>
    <w:basedOn w:val="VarsaylanParagrafYazTipi"/>
    <w:uiPriority w:val="99"/>
    <w:rsid w:val="003B2F18"/>
    <w:rPr>
      <w:rFonts w:ascii="Franklin Gothic Medium Cond" w:hAnsi="Franklin Gothic Medium Cond" w:cs="Franklin Gothic Medium Cond" w:hint="default"/>
      <w:sz w:val="24"/>
      <w:szCs w:val="24"/>
    </w:rPr>
  </w:style>
  <w:style w:type="paragraph" w:styleId="stBilgi">
    <w:name w:val="header"/>
    <w:basedOn w:val="Normal"/>
    <w:link w:val="stBilgiChar"/>
    <w:uiPriority w:val="99"/>
    <w:unhideWhenUsed/>
    <w:rsid w:val="003B2F1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B2F18"/>
  </w:style>
  <w:style w:type="paragraph" w:styleId="AltBilgi">
    <w:name w:val="footer"/>
    <w:basedOn w:val="Normal"/>
    <w:link w:val="AltBilgiChar"/>
    <w:uiPriority w:val="99"/>
    <w:unhideWhenUsed/>
    <w:rsid w:val="003B2F1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B2F18"/>
  </w:style>
  <w:style w:type="table" w:styleId="TabloKlavuzu">
    <w:name w:val="Table Grid"/>
    <w:basedOn w:val="NormalTablo"/>
    <w:uiPriority w:val="39"/>
    <w:rsid w:val="003B2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B2F18"/>
    <w:pPr>
      <w:spacing w:after="0" w:line="240" w:lineRule="auto"/>
    </w:pPr>
    <w:rPr>
      <w:rFonts w:ascii="Segoe UI" w:eastAsia="Calibri" w:hAnsi="Segoe UI" w:cs="Segoe UI"/>
      <w:sz w:val="18"/>
      <w:szCs w:val="18"/>
    </w:rPr>
  </w:style>
  <w:style w:type="character" w:customStyle="1" w:styleId="BalonMetniChar">
    <w:name w:val="Balon Metni Char"/>
    <w:basedOn w:val="VarsaylanParagrafYazTipi"/>
    <w:link w:val="BalonMetni"/>
    <w:uiPriority w:val="99"/>
    <w:semiHidden/>
    <w:rsid w:val="003B2F1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028455">
      <w:bodyDiv w:val="1"/>
      <w:marLeft w:val="0"/>
      <w:marRight w:val="0"/>
      <w:marTop w:val="0"/>
      <w:marBottom w:val="0"/>
      <w:divBdr>
        <w:top w:val="none" w:sz="0" w:space="0" w:color="auto"/>
        <w:left w:val="none" w:sz="0" w:space="0" w:color="auto"/>
        <w:bottom w:val="none" w:sz="0" w:space="0" w:color="auto"/>
        <w:right w:val="none" w:sz="0" w:space="0" w:color="auto"/>
      </w:divBdr>
      <w:divsChild>
        <w:div w:id="1390760303">
          <w:marLeft w:val="0"/>
          <w:marRight w:val="0"/>
          <w:marTop w:val="0"/>
          <w:marBottom w:val="0"/>
          <w:divBdr>
            <w:top w:val="none" w:sz="0" w:space="0" w:color="auto"/>
            <w:left w:val="none" w:sz="0" w:space="0" w:color="auto"/>
            <w:bottom w:val="none" w:sz="0" w:space="0" w:color="auto"/>
            <w:right w:val="none" w:sz="0" w:space="0" w:color="auto"/>
          </w:divBdr>
          <w:divsChild>
            <w:div w:id="1832479834">
              <w:marLeft w:val="0"/>
              <w:marRight w:val="0"/>
              <w:marTop w:val="100"/>
              <w:marBottom w:val="100"/>
              <w:divBdr>
                <w:top w:val="none" w:sz="0" w:space="0" w:color="auto"/>
                <w:left w:val="none" w:sz="0" w:space="0" w:color="auto"/>
                <w:bottom w:val="none" w:sz="0" w:space="0" w:color="auto"/>
                <w:right w:val="none" w:sz="0" w:space="0" w:color="auto"/>
              </w:divBdr>
              <w:divsChild>
                <w:div w:id="1488521560">
                  <w:marLeft w:val="0"/>
                  <w:marRight w:val="0"/>
                  <w:marTop w:val="0"/>
                  <w:marBottom w:val="0"/>
                  <w:divBdr>
                    <w:top w:val="none" w:sz="0" w:space="0" w:color="auto"/>
                    <w:left w:val="none" w:sz="0" w:space="0" w:color="auto"/>
                    <w:bottom w:val="none" w:sz="0" w:space="0" w:color="auto"/>
                    <w:right w:val="none" w:sz="0" w:space="0" w:color="auto"/>
                  </w:divBdr>
                  <w:divsChild>
                    <w:div w:id="1610311726">
                      <w:marLeft w:val="0"/>
                      <w:marRight w:val="0"/>
                      <w:marTop w:val="0"/>
                      <w:marBottom w:val="0"/>
                      <w:divBdr>
                        <w:top w:val="none" w:sz="0" w:space="0" w:color="auto"/>
                        <w:left w:val="none" w:sz="0" w:space="0" w:color="auto"/>
                        <w:bottom w:val="none" w:sz="0" w:space="0" w:color="auto"/>
                        <w:right w:val="none" w:sz="0" w:space="0" w:color="auto"/>
                      </w:divBdr>
                      <w:divsChild>
                        <w:div w:id="8973192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977073">
      <w:bodyDiv w:val="1"/>
      <w:marLeft w:val="0"/>
      <w:marRight w:val="0"/>
      <w:marTop w:val="0"/>
      <w:marBottom w:val="0"/>
      <w:divBdr>
        <w:top w:val="none" w:sz="0" w:space="0" w:color="auto"/>
        <w:left w:val="none" w:sz="0" w:space="0" w:color="auto"/>
        <w:bottom w:val="none" w:sz="0" w:space="0" w:color="auto"/>
        <w:right w:val="none" w:sz="0" w:space="0" w:color="auto"/>
      </w:divBdr>
      <w:divsChild>
        <w:div w:id="2081906491">
          <w:marLeft w:val="0"/>
          <w:marRight w:val="0"/>
          <w:marTop w:val="0"/>
          <w:marBottom w:val="0"/>
          <w:divBdr>
            <w:top w:val="none" w:sz="0" w:space="0" w:color="auto"/>
            <w:left w:val="none" w:sz="0" w:space="0" w:color="auto"/>
            <w:bottom w:val="none" w:sz="0" w:space="0" w:color="auto"/>
            <w:right w:val="none" w:sz="0" w:space="0" w:color="auto"/>
          </w:divBdr>
          <w:divsChild>
            <w:div w:id="1784809589">
              <w:marLeft w:val="0"/>
              <w:marRight w:val="0"/>
              <w:marTop w:val="300"/>
              <w:marBottom w:val="300"/>
              <w:divBdr>
                <w:top w:val="none" w:sz="0" w:space="0" w:color="auto"/>
                <w:left w:val="none" w:sz="0" w:space="0" w:color="auto"/>
                <w:bottom w:val="none" w:sz="0" w:space="0" w:color="auto"/>
                <w:right w:val="none" w:sz="0" w:space="0" w:color="auto"/>
              </w:divBdr>
              <w:divsChild>
                <w:div w:id="1295015642">
                  <w:marLeft w:val="0"/>
                  <w:marRight w:val="0"/>
                  <w:marTop w:val="0"/>
                  <w:marBottom w:val="0"/>
                  <w:divBdr>
                    <w:top w:val="none" w:sz="0" w:space="0" w:color="auto"/>
                    <w:left w:val="none" w:sz="0" w:space="0" w:color="auto"/>
                    <w:bottom w:val="none" w:sz="0" w:space="0" w:color="auto"/>
                    <w:right w:val="none" w:sz="0" w:space="0" w:color="auto"/>
                  </w:divBdr>
                  <w:divsChild>
                    <w:div w:id="602952708">
                      <w:marLeft w:val="0"/>
                      <w:marRight w:val="0"/>
                      <w:marTop w:val="0"/>
                      <w:marBottom w:val="0"/>
                      <w:divBdr>
                        <w:top w:val="none" w:sz="0" w:space="0" w:color="auto"/>
                        <w:left w:val="none" w:sz="0" w:space="0" w:color="auto"/>
                        <w:bottom w:val="none" w:sz="0" w:space="0" w:color="auto"/>
                        <w:right w:val="none" w:sz="0" w:space="0" w:color="auto"/>
                      </w:divBdr>
                      <w:divsChild>
                        <w:div w:id="559444450">
                          <w:marLeft w:val="0"/>
                          <w:marRight w:val="0"/>
                          <w:marTop w:val="0"/>
                          <w:marBottom w:val="0"/>
                          <w:divBdr>
                            <w:top w:val="none" w:sz="0" w:space="0" w:color="auto"/>
                            <w:left w:val="none" w:sz="0" w:space="0" w:color="auto"/>
                            <w:bottom w:val="none" w:sz="0" w:space="0" w:color="auto"/>
                            <w:right w:val="none" w:sz="0" w:space="0" w:color="auto"/>
                          </w:divBdr>
                          <w:divsChild>
                            <w:div w:id="181474366">
                              <w:marLeft w:val="0"/>
                              <w:marRight w:val="0"/>
                              <w:marTop w:val="0"/>
                              <w:marBottom w:val="0"/>
                              <w:divBdr>
                                <w:top w:val="none" w:sz="0" w:space="0" w:color="auto"/>
                                <w:left w:val="none" w:sz="0" w:space="0" w:color="auto"/>
                                <w:bottom w:val="none" w:sz="0" w:space="0" w:color="auto"/>
                                <w:right w:val="none" w:sz="0" w:space="0" w:color="auto"/>
                              </w:divBdr>
                              <w:divsChild>
                                <w:div w:id="942112647">
                                  <w:marLeft w:val="0"/>
                                  <w:marRight w:val="0"/>
                                  <w:marTop w:val="0"/>
                                  <w:marBottom w:val="0"/>
                                  <w:divBdr>
                                    <w:top w:val="none" w:sz="0" w:space="0" w:color="auto"/>
                                    <w:left w:val="none" w:sz="0" w:space="0" w:color="auto"/>
                                    <w:bottom w:val="none" w:sz="0" w:space="0" w:color="auto"/>
                                    <w:right w:val="none" w:sz="0" w:space="0" w:color="auto"/>
                                  </w:divBdr>
                                  <w:divsChild>
                                    <w:div w:id="1469929793">
                                      <w:marLeft w:val="0"/>
                                      <w:marRight w:val="0"/>
                                      <w:marTop w:val="0"/>
                                      <w:marBottom w:val="0"/>
                                      <w:divBdr>
                                        <w:top w:val="none" w:sz="0" w:space="0" w:color="auto"/>
                                        <w:left w:val="none" w:sz="0" w:space="0" w:color="auto"/>
                                        <w:bottom w:val="none" w:sz="0" w:space="0" w:color="auto"/>
                                        <w:right w:val="none" w:sz="0" w:space="0" w:color="auto"/>
                                      </w:divBdr>
                                      <w:divsChild>
                                        <w:div w:id="729500012">
                                          <w:marLeft w:val="0"/>
                                          <w:marRight w:val="0"/>
                                          <w:marTop w:val="0"/>
                                          <w:marBottom w:val="0"/>
                                          <w:divBdr>
                                            <w:top w:val="none" w:sz="0" w:space="0" w:color="auto"/>
                                            <w:left w:val="none" w:sz="0" w:space="0" w:color="auto"/>
                                            <w:bottom w:val="none" w:sz="0" w:space="0" w:color="auto"/>
                                            <w:right w:val="none" w:sz="0" w:space="0" w:color="auto"/>
                                          </w:divBdr>
                                          <w:divsChild>
                                            <w:div w:id="1325280434">
                                              <w:marLeft w:val="0"/>
                                              <w:marRight w:val="0"/>
                                              <w:marTop w:val="0"/>
                                              <w:marBottom w:val="0"/>
                                              <w:divBdr>
                                                <w:top w:val="none" w:sz="0" w:space="0" w:color="auto"/>
                                                <w:left w:val="none" w:sz="0" w:space="0" w:color="auto"/>
                                                <w:bottom w:val="none" w:sz="0" w:space="0" w:color="auto"/>
                                                <w:right w:val="none" w:sz="0" w:space="0" w:color="auto"/>
                                              </w:divBdr>
                                              <w:divsChild>
                                                <w:div w:id="1708917929">
                                                  <w:marLeft w:val="0"/>
                                                  <w:marRight w:val="0"/>
                                                  <w:marTop w:val="0"/>
                                                  <w:marBottom w:val="0"/>
                                                  <w:divBdr>
                                                    <w:top w:val="none" w:sz="0" w:space="0" w:color="auto"/>
                                                    <w:left w:val="none" w:sz="0" w:space="0" w:color="auto"/>
                                                    <w:bottom w:val="none" w:sz="0" w:space="0" w:color="auto"/>
                                                    <w:right w:val="none" w:sz="0" w:space="0" w:color="auto"/>
                                                  </w:divBdr>
                                                  <w:divsChild>
                                                    <w:div w:id="494492554">
                                                      <w:marLeft w:val="0"/>
                                                      <w:marRight w:val="0"/>
                                                      <w:marTop w:val="0"/>
                                                      <w:marBottom w:val="0"/>
                                                      <w:divBdr>
                                                        <w:top w:val="none" w:sz="0" w:space="0" w:color="auto"/>
                                                        <w:left w:val="none" w:sz="0" w:space="0" w:color="auto"/>
                                                        <w:bottom w:val="none" w:sz="0" w:space="0" w:color="auto"/>
                                                        <w:right w:val="none" w:sz="0" w:space="0" w:color="auto"/>
                                                      </w:divBdr>
                                                      <w:divsChild>
                                                        <w:div w:id="1652170585">
                                                          <w:marLeft w:val="0"/>
                                                          <w:marRight w:val="0"/>
                                                          <w:marTop w:val="450"/>
                                                          <w:marBottom w:val="450"/>
                                                          <w:divBdr>
                                                            <w:top w:val="none" w:sz="0" w:space="0" w:color="auto"/>
                                                            <w:left w:val="none" w:sz="0" w:space="0" w:color="auto"/>
                                                            <w:bottom w:val="none" w:sz="0" w:space="0" w:color="auto"/>
                                                            <w:right w:val="none" w:sz="0" w:space="0" w:color="auto"/>
                                                          </w:divBdr>
                                                          <w:divsChild>
                                                            <w:div w:id="440418204">
                                                              <w:marLeft w:val="0"/>
                                                              <w:marRight w:val="0"/>
                                                              <w:marTop w:val="0"/>
                                                              <w:marBottom w:val="0"/>
                                                              <w:divBdr>
                                                                <w:top w:val="none" w:sz="0" w:space="0" w:color="auto"/>
                                                                <w:left w:val="none" w:sz="0" w:space="0" w:color="auto"/>
                                                                <w:bottom w:val="none" w:sz="0" w:space="0" w:color="auto"/>
                                                                <w:right w:val="none" w:sz="0" w:space="0" w:color="auto"/>
                                                              </w:divBdr>
                                                              <w:divsChild>
                                                                <w:div w:id="1973708548">
                                                                  <w:marLeft w:val="0"/>
                                                                  <w:marRight w:val="0"/>
                                                                  <w:marTop w:val="0"/>
                                                                  <w:marBottom w:val="0"/>
                                                                  <w:divBdr>
                                                                    <w:top w:val="none" w:sz="0" w:space="0" w:color="auto"/>
                                                                    <w:left w:val="none" w:sz="0" w:space="0" w:color="auto"/>
                                                                    <w:bottom w:val="none" w:sz="0" w:space="0" w:color="auto"/>
                                                                    <w:right w:val="none" w:sz="0" w:space="0" w:color="auto"/>
                                                                  </w:divBdr>
                                                                  <w:divsChild>
                                                                    <w:div w:id="1190877206">
                                                                      <w:marLeft w:val="0"/>
                                                                      <w:marRight w:val="0"/>
                                                                      <w:marTop w:val="0"/>
                                                                      <w:marBottom w:val="0"/>
                                                                      <w:divBdr>
                                                                        <w:top w:val="none" w:sz="0" w:space="0" w:color="auto"/>
                                                                        <w:left w:val="none" w:sz="0" w:space="0" w:color="auto"/>
                                                                        <w:bottom w:val="none" w:sz="0" w:space="0" w:color="auto"/>
                                                                        <w:right w:val="none" w:sz="0" w:space="0" w:color="auto"/>
                                                                      </w:divBdr>
                                                                      <w:divsChild>
                                                                        <w:div w:id="156968260">
                                                                          <w:marLeft w:val="-300"/>
                                                                          <w:marRight w:val="-300"/>
                                                                          <w:marTop w:val="0"/>
                                                                          <w:marBottom w:val="300"/>
                                                                          <w:divBdr>
                                                                            <w:top w:val="single" w:sz="6" w:space="11" w:color="DDDDDD"/>
                                                                            <w:left w:val="single" w:sz="6" w:space="15" w:color="DDDDDD"/>
                                                                            <w:bottom w:val="single" w:sz="6" w:space="11" w:color="DDDDDD"/>
                                                                            <w:right w:val="single" w:sz="6" w:space="15" w:color="DDDDDD"/>
                                                                          </w:divBdr>
                                                                          <w:divsChild>
                                                                            <w:div w:id="1739547392">
                                                                              <w:marLeft w:val="0"/>
                                                                              <w:marRight w:val="0"/>
                                                                              <w:marTop w:val="0"/>
                                                                              <w:marBottom w:val="0"/>
                                                                              <w:divBdr>
                                                                                <w:top w:val="none" w:sz="0" w:space="0" w:color="auto"/>
                                                                                <w:left w:val="none" w:sz="0" w:space="0" w:color="auto"/>
                                                                                <w:bottom w:val="none" w:sz="0" w:space="0" w:color="auto"/>
                                                                                <w:right w:val="none" w:sz="0" w:space="0" w:color="auto"/>
                                                                              </w:divBdr>
                                                                              <w:divsChild>
                                                                                <w:div w:id="891698546">
                                                                                  <w:marLeft w:val="0"/>
                                                                                  <w:marRight w:val="0"/>
                                                                                  <w:marTop w:val="0"/>
                                                                                  <w:marBottom w:val="0"/>
                                                                                  <w:divBdr>
                                                                                    <w:top w:val="none" w:sz="0" w:space="0" w:color="auto"/>
                                                                                    <w:left w:val="none" w:sz="0" w:space="0" w:color="auto"/>
                                                                                    <w:bottom w:val="none" w:sz="0" w:space="0" w:color="auto"/>
                                                                                    <w:right w:val="none" w:sz="0" w:space="0" w:color="auto"/>
                                                                                  </w:divBdr>
                                                                                  <w:divsChild>
                                                                                    <w:div w:id="2017490378">
                                                                                      <w:marLeft w:val="-284"/>
                                                                                      <w:marRight w:val="425"/>
                                                                                      <w:marTop w:val="100"/>
                                                                                      <w:marBottom w:val="100"/>
                                                                                      <w:divBdr>
                                                                                        <w:top w:val="none" w:sz="0" w:space="0" w:color="auto"/>
                                                                                        <w:left w:val="none" w:sz="0" w:space="0" w:color="auto"/>
                                                                                        <w:bottom w:val="none" w:sz="0" w:space="0" w:color="auto"/>
                                                                                        <w:right w:val="none" w:sz="0" w:space="0" w:color="auto"/>
                                                                                      </w:divBdr>
                                                                                    </w:div>
                                                                                    <w:div w:id="1648515600">
                                                                                      <w:marLeft w:val="-284"/>
                                                                                      <w:marRight w:val="425"/>
                                                                                      <w:marTop w:val="100"/>
                                                                                      <w:marBottom w:val="100"/>
                                                                                      <w:divBdr>
                                                                                        <w:top w:val="none" w:sz="0" w:space="0" w:color="auto"/>
                                                                                        <w:left w:val="none" w:sz="0" w:space="0" w:color="auto"/>
                                                                                        <w:bottom w:val="none" w:sz="0" w:space="0" w:color="auto"/>
                                                                                        <w:right w:val="none" w:sz="0" w:space="0" w:color="auto"/>
                                                                                      </w:divBdr>
                                                                                    </w:div>
                                                                                    <w:div w:id="854727846">
                                                                                      <w:marLeft w:val="-284"/>
                                                                                      <w:marRight w:val="425"/>
                                                                                      <w:marTop w:val="100"/>
                                                                                      <w:marBottom w:val="100"/>
                                                                                      <w:divBdr>
                                                                                        <w:top w:val="none" w:sz="0" w:space="0" w:color="auto"/>
                                                                                        <w:left w:val="none" w:sz="0" w:space="0" w:color="auto"/>
                                                                                        <w:bottom w:val="none" w:sz="0" w:space="0" w:color="auto"/>
                                                                                        <w:right w:val="none" w:sz="0" w:space="0" w:color="auto"/>
                                                                                      </w:divBdr>
                                                                                    </w:div>
                                                                                    <w:div w:id="728727161">
                                                                                      <w:marLeft w:val="-284"/>
                                                                                      <w:marRight w:val="425"/>
                                                                                      <w:marTop w:val="100"/>
                                                                                      <w:marBottom w:val="100"/>
                                                                                      <w:divBdr>
                                                                                        <w:top w:val="none" w:sz="0" w:space="0" w:color="auto"/>
                                                                                        <w:left w:val="none" w:sz="0" w:space="0" w:color="auto"/>
                                                                                        <w:bottom w:val="none" w:sz="0" w:space="0" w:color="auto"/>
                                                                                        <w:right w:val="none" w:sz="0" w:space="0" w:color="auto"/>
                                                                                      </w:divBdr>
                                                                                    </w:div>
                                                                                    <w:div w:id="381640510">
                                                                                      <w:marLeft w:val="-284"/>
                                                                                      <w:marRight w:val="425"/>
                                                                                      <w:marTop w:val="100"/>
                                                                                      <w:marBottom w:val="100"/>
                                                                                      <w:divBdr>
                                                                                        <w:top w:val="none" w:sz="0" w:space="0" w:color="auto"/>
                                                                                        <w:left w:val="none" w:sz="0" w:space="0" w:color="auto"/>
                                                                                        <w:bottom w:val="none" w:sz="0" w:space="0" w:color="auto"/>
                                                                                        <w:right w:val="none" w:sz="0" w:space="0" w:color="auto"/>
                                                                                      </w:divBdr>
                                                                                    </w:div>
                                                                                    <w:div w:id="2100756787">
                                                                                      <w:marLeft w:val="-284"/>
                                                                                      <w:marRight w:val="425"/>
                                                                                      <w:marTop w:val="100"/>
                                                                                      <w:marBottom w:val="100"/>
                                                                                      <w:divBdr>
                                                                                        <w:top w:val="none" w:sz="0" w:space="0" w:color="auto"/>
                                                                                        <w:left w:val="none" w:sz="0" w:space="0" w:color="auto"/>
                                                                                        <w:bottom w:val="none" w:sz="0" w:space="0" w:color="auto"/>
                                                                                        <w:right w:val="none" w:sz="0" w:space="0" w:color="auto"/>
                                                                                      </w:divBdr>
                                                                                    </w:div>
                                                                                    <w:div w:id="2135636242">
                                                                                      <w:marLeft w:val="-284"/>
                                                                                      <w:marRight w:val="425"/>
                                                                                      <w:marTop w:val="100"/>
                                                                                      <w:marBottom w:val="100"/>
                                                                                      <w:divBdr>
                                                                                        <w:top w:val="none" w:sz="0" w:space="0" w:color="auto"/>
                                                                                        <w:left w:val="none" w:sz="0" w:space="0" w:color="auto"/>
                                                                                        <w:bottom w:val="none" w:sz="0" w:space="0" w:color="auto"/>
                                                                                        <w:right w:val="none" w:sz="0" w:space="0" w:color="auto"/>
                                                                                      </w:divBdr>
                                                                                    </w:div>
                                                                                    <w:div w:id="2107537677">
                                                                                      <w:marLeft w:val="-284"/>
                                                                                      <w:marRight w:val="425"/>
                                                                                      <w:marTop w:val="100"/>
                                                                                      <w:marBottom w:val="100"/>
                                                                                      <w:divBdr>
                                                                                        <w:top w:val="none" w:sz="0" w:space="0" w:color="auto"/>
                                                                                        <w:left w:val="none" w:sz="0" w:space="0" w:color="auto"/>
                                                                                        <w:bottom w:val="none" w:sz="0" w:space="0" w:color="auto"/>
                                                                                        <w:right w:val="none" w:sz="0" w:space="0" w:color="auto"/>
                                                                                      </w:divBdr>
                                                                                    </w:div>
                                                                                    <w:div w:id="261113239">
                                                                                      <w:marLeft w:val="-284"/>
                                                                                      <w:marRight w:val="425"/>
                                                                                      <w:marTop w:val="100"/>
                                                                                      <w:marBottom w:val="100"/>
                                                                                      <w:divBdr>
                                                                                        <w:top w:val="none" w:sz="0" w:space="0" w:color="auto"/>
                                                                                        <w:left w:val="none" w:sz="0" w:space="0" w:color="auto"/>
                                                                                        <w:bottom w:val="none" w:sz="0" w:space="0" w:color="auto"/>
                                                                                        <w:right w:val="none" w:sz="0" w:space="0" w:color="auto"/>
                                                                                      </w:divBdr>
                                                                                    </w:div>
                                                                                    <w:div w:id="1045450193">
                                                                                      <w:marLeft w:val="-284"/>
                                                                                      <w:marRight w:val="425"/>
                                                                                      <w:marTop w:val="100"/>
                                                                                      <w:marBottom w:val="100"/>
                                                                                      <w:divBdr>
                                                                                        <w:top w:val="none" w:sz="0" w:space="0" w:color="auto"/>
                                                                                        <w:left w:val="none" w:sz="0" w:space="0" w:color="auto"/>
                                                                                        <w:bottom w:val="none" w:sz="0" w:space="0" w:color="auto"/>
                                                                                        <w:right w:val="none" w:sz="0" w:space="0" w:color="auto"/>
                                                                                      </w:divBdr>
                                                                                    </w:div>
                                                                                    <w:div w:id="1974753921">
                                                                                      <w:marLeft w:val="-284"/>
                                                                                      <w:marRight w:val="425"/>
                                                                                      <w:marTop w:val="100"/>
                                                                                      <w:marBottom w:val="100"/>
                                                                                      <w:divBdr>
                                                                                        <w:top w:val="none" w:sz="0" w:space="0" w:color="auto"/>
                                                                                        <w:left w:val="none" w:sz="0" w:space="0" w:color="auto"/>
                                                                                        <w:bottom w:val="none" w:sz="0" w:space="0" w:color="auto"/>
                                                                                        <w:right w:val="none" w:sz="0" w:space="0" w:color="auto"/>
                                                                                      </w:divBdr>
                                                                                    </w:div>
                                                                                    <w:div w:id="584145206">
                                                                                      <w:marLeft w:val="-284"/>
                                                                                      <w:marRight w:val="425"/>
                                                                                      <w:marTop w:val="100"/>
                                                                                      <w:marBottom w:val="100"/>
                                                                                      <w:divBdr>
                                                                                        <w:top w:val="none" w:sz="0" w:space="0" w:color="auto"/>
                                                                                        <w:left w:val="none" w:sz="0" w:space="0" w:color="auto"/>
                                                                                        <w:bottom w:val="none" w:sz="0" w:space="0" w:color="auto"/>
                                                                                        <w:right w:val="none" w:sz="0" w:space="0" w:color="auto"/>
                                                                                      </w:divBdr>
                                                                                    </w:div>
                                                                                    <w:div w:id="185019389">
                                                                                      <w:marLeft w:val="-284"/>
                                                                                      <w:marRight w:val="425"/>
                                                                                      <w:marTop w:val="100"/>
                                                                                      <w:marBottom w:val="100"/>
                                                                                      <w:divBdr>
                                                                                        <w:top w:val="none" w:sz="0" w:space="0" w:color="auto"/>
                                                                                        <w:left w:val="none" w:sz="0" w:space="0" w:color="auto"/>
                                                                                        <w:bottom w:val="none" w:sz="0" w:space="0" w:color="auto"/>
                                                                                        <w:right w:val="none" w:sz="0" w:space="0" w:color="auto"/>
                                                                                      </w:divBdr>
                                                                                    </w:div>
                                                                                    <w:div w:id="451558545">
                                                                                      <w:marLeft w:val="-284"/>
                                                                                      <w:marRight w:val="425"/>
                                                                                      <w:marTop w:val="100"/>
                                                                                      <w:marBottom w:val="100"/>
                                                                                      <w:divBdr>
                                                                                        <w:top w:val="none" w:sz="0" w:space="0" w:color="auto"/>
                                                                                        <w:left w:val="none" w:sz="0" w:space="0" w:color="auto"/>
                                                                                        <w:bottom w:val="none" w:sz="0" w:space="0" w:color="auto"/>
                                                                                        <w:right w:val="none" w:sz="0" w:space="0" w:color="auto"/>
                                                                                      </w:divBdr>
                                                                                    </w:div>
                                                                                    <w:div w:id="659425323">
                                                                                      <w:marLeft w:val="-284"/>
                                                                                      <w:marRight w:val="425"/>
                                                                                      <w:marTop w:val="100"/>
                                                                                      <w:marBottom w:val="100"/>
                                                                                      <w:divBdr>
                                                                                        <w:top w:val="none" w:sz="0" w:space="0" w:color="auto"/>
                                                                                        <w:left w:val="none" w:sz="0" w:space="0" w:color="auto"/>
                                                                                        <w:bottom w:val="none" w:sz="0" w:space="0" w:color="auto"/>
                                                                                        <w:right w:val="none" w:sz="0" w:space="0" w:color="auto"/>
                                                                                      </w:divBdr>
                                                                                    </w:div>
                                                                                    <w:div w:id="1533685461">
                                                                                      <w:marLeft w:val="-284"/>
                                                                                      <w:marRight w:val="425"/>
                                                                                      <w:marTop w:val="100"/>
                                                                                      <w:marBottom w:val="100"/>
                                                                                      <w:divBdr>
                                                                                        <w:top w:val="none" w:sz="0" w:space="0" w:color="auto"/>
                                                                                        <w:left w:val="none" w:sz="0" w:space="0" w:color="auto"/>
                                                                                        <w:bottom w:val="none" w:sz="0" w:space="0" w:color="auto"/>
                                                                                        <w:right w:val="none" w:sz="0" w:space="0" w:color="auto"/>
                                                                                      </w:divBdr>
                                                                                    </w:div>
                                                                                    <w:div w:id="1243292988">
                                                                                      <w:marLeft w:val="-284"/>
                                                                                      <w:marRight w:val="425"/>
                                                                                      <w:marTop w:val="100"/>
                                                                                      <w:marBottom w:val="100"/>
                                                                                      <w:divBdr>
                                                                                        <w:top w:val="none" w:sz="0" w:space="0" w:color="auto"/>
                                                                                        <w:left w:val="none" w:sz="0" w:space="0" w:color="auto"/>
                                                                                        <w:bottom w:val="none" w:sz="0" w:space="0" w:color="auto"/>
                                                                                        <w:right w:val="none" w:sz="0" w:space="0" w:color="auto"/>
                                                                                      </w:divBdr>
                                                                                    </w:div>
                                                                                    <w:div w:id="1911500767">
                                                                                      <w:marLeft w:val="-284"/>
                                                                                      <w:marRight w:val="425"/>
                                                                                      <w:marTop w:val="100"/>
                                                                                      <w:marBottom w:val="100"/>
                                                                                      <w:divBdr>
                                                                                        <w:top w:val="none" w:sz="0" w:space="0" w:color="auto"/>
                                                                                        <w:left w:val="none" w:sz="0" w:space="0" w:color="auto"/>
                                                                                        <w:bottom w:val="none" w:sz="0" w:space="0" w:color="auto"/>
                                                                                        <w:right w:val="none" w:sz="0" w:space="0" w:color="auto"/>
                                                                                      </w:divBdr>
                                                                                    </w:div>
                                                                                    <w:div w:id="537477100">
                                                                                      <w:marLeft w:val="-284"/>
                                                                                      <w:marRight w:val="425"/>
                                                                                      <w:marTop w:val="100"/>
                                                                                      <w:marBottom w:val="100"/>
                                                                                      <w:divBdr>
                                                                                        <w:top w:val="none" w:sz="0" w:space="0" w:color="auto"/>
                                                                                        <w:left w:val="none" w:sz="0" w:space="0" w:color="auto"/>
                                                                                        <w:bottom w:val="none" w:sz="0" w:space="0" w:color="auto"/>
                                                                                        <w:right w:val="none" w:sz="0" w:space="0" w:color="auto"/>
                                                                                      </w:divBdr>
                                                                                    </w:div>
                                                                                    <w:div w:id="1378700798">
                                                                                      <w:marLeft w:val="-284"/>
                                                                                      <w:marRight w:val="425"/>
                                                                                      <w:marTop w:val="100"/>
                                                                                      <w:marBottom w:val="100"/>
                                                                                      <w:divBdr>
                                                                                        <w:top w:val="none" w:sz="0" w:space="0" w:color="auto"/>
                                                                                        <w:left w:val="none" w:sz="0" w:space="0" w:color="auto"/>
                                                                                        <w:bottom w:val="none" w:sz="0" w:space="0" w:color="auto"/>
                                                                                        <w:right w:val="none" w:sz="0" w:space="0" w:color="auto"/>
                                                                                      </w:divBdr>
                                                                                    </w:div>
                                                                                    <w:div w:id="863595626">
                                                                                      <w:marLeft w:val="-284"/>
                                                                                      <w:marRight w:val="425"/>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63FCE-F4D2-4992-9047-515D530F3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Pages>
  <Words>1416</Words>
  <Characters>8076</Characters>
  <Application>Microsoft Office Word</Application>
  <DocSecurity>0</DocSecurity>
  <Lines>67</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mtopal</dc:creator>
  <cp:keywords/>
  <dc:description/>
  <cp:lastModifiedBy>YUNUS TASDELEN</cp:lastModifiedBy>
  <cp:revision>8</cp:revision>
  <cp:lastPrinted>2023-11-22T07:07:00Z</cp:lastPrinted>
  <dcterms:created xsi:type="dcterms:W3CDTF">2023-11-16T12:29:00Z</dcterms:created>
  <dcterms:modified xsi:type="dcterms:W3CDTF">2024-03-01T12:30:00Z</dcterms:modified>
</cp:coreProperties>
</file>